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76699" w14:textId="63D8FF56" w:rsidR="005470EE" w:rsidRPr="008575A8" w:rsidRDefault="007B59C7">
      <w:pPr>
        <w:pStyle w:val="Standard"/>
        <w:spacing w:after="100"/>
        <w:jc w:val="center"/>
        <w:rPr>
          <w:sz w:val="22"/>
          <w:szCs w:val="22"/>
        </w:rPr>
      </w:pPr>
      <w:r>
        <w:rPr>
          <w:rFonts w:ascii="Calibri" w:hAnsi="Calibri"/>
          <w:b/>
          <w:sz w:val="22"/>
          <w:szCs w:val="22"/>
        </w:rPr>
        <w:t xml:space="preserve">   </w:t>
      </w:r>
      <w:r w:rsidR="0061045D" w:rsidRPr="008575A8">
        <w:rPr>
          <w:rFonts w:ascii="Calibri" w:hAnsi="Calibri"/>
          <w:b/>
          <w:sz w:val="22"/>
          <w:szCs w:val="22"/>
        </w:rPr>
        <w:t>ZGODA NA PROCEDURĘ MEDYCZNĄ</w:t>
      </w:r>
    </w:p>
    <w:tbl>
      <w:tblPr>
        <w:tblW w:w="9921" w:type="dxa"/>
        <w:tblInd w:w="-108" w:type="dxa"/>
        <w:tblLayout w:type="fixed"/>
        <w:tblCellMar>
          <w:left w:w="10" w:type="dxa"/>
          <w:right w:w="10" w:type="dxa"/>
        </w:tblCellMar>
        <w:tblLook w:val="0000" w:firstRow="0" w:lastRow="0" w:firstColumn="0" w:lastColumn="0" w:noHBand="0" w:noVBand="0"/>
      </w:tblPr>
      <w:tblGrid>
        <w:gridCol w:w="9921"/>
      </w:tblGrid>
      <w:tr w:rsidR="005470EE" w:rsidRPr="008575A8" w14:paraId="6EDE2EB1" w14:textId="77777777" w:rsidTr="000F7684">
        <w:trPr>
          <w:trHeight w:val="687"/>
        </w:trPr>
        <w:tc>
          <w:tcPr>
            <w:tcW w:w="99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tbl>
            <w:tblPr>
              <w:tblStyle w:val="Tabela-Siatka"/>
              <w:tblpPr w:leftFromText="141" w:rightFromText="141" w:vertAnchor="text" w:horzAnchor="page" w:tblpX="916" w:tblpY="120"/>
              <w:tblOverlap w:val="never"/>
              <w:tblW w:w="0" w:type="auto"/>
              <w:tblLayout w:type="fixed"/>
              <w:tblLook w:val="04A0" w:firstRow="1" w:lastRow="0" w:firstColumn="1" w:lastColumn="0" w:noHBand="0" w:noVBand="1"/>
            </w:tblPr>
            <w:tblGrid>
              <w:gridCol w:w="266"/>
              <w:gridCol w:w="266"/>
              <w:gridCol w:w="266"/>
              <w:gridCol w:w="266"/>
              <w:gridCol w:w="266"/>
              <w:gridCol w:w="268"/>
              <w:gridCol w:w="268"/>
              <w:gridCol w:w="268"/>
              <w:gridCol w:w="268"/>
              <w:gridCol w:w="268"/>
              <w:gridCol w:w="268"/>
            </w:tblGrid>
            <w:tr w:rsidR="008575A8" w:rsidRPr="008575A8" w14:paraId="55C2C1BF" w14:textId="77777777" w:rsidTr="008575A8">
              <w:trPr>
                <w:trHeight w:val="556"/>
              </w:trPr>
              <w:tc>
                <w:tcPr>
                  <w:tcW w:w="266" w:type="dxa"/>
                </w:tcPr>
                <w:p w14:paraId="6DE7E048" w14:textId="77777777" w:rsidR="0077148B" w:rsidRPr="008575A8" w:rsidRDefault="0077148B" w:rsidP="0077148B">
                  <w:pPr>
                    <w:pStyle w:val="Standard"/>
                    <w:spacing w:line="240" w:lineRule="auto"/>
                    <w:rPr>
                      <w:rFonts w:asciiTheme="minorHAnsi" w:hAnsiTheme="minorHAnsi" w:cstheme="minorHAnsi"/>
                      <w:sz w:val="22"/>
                      <w:szCs w:val="22"/>
                    </w:rPr>
                  </w:pPr>
                </w:p>
              </w:tc>
              <w:tc>
                <w:tcPr>
                  <w:tcW w:w="266" w:type="dxa"/>
                </w:tcPr>
                <w:p w14:paraId="73942F27" w14:textId="77777777" w:rsidR="0077148B" w:rsidRPr="008575A8" w:rsidRDefault="0077148B" w:rsidP="0077148B">
                  <w:pPr>
                    <w:pStyle w:val="Standard"/>
                    <w:spacing w:line="240" w:lineRule="auto"/>
                    <w:rPr>
                      <w:rFonts w:asciiTheme="minorHAnsi" w:hAnsiTheme="minorHAnsi" w:cstheme="minorHAnsi"/>
                      <w:sz w:val="22"/>
                      <w:szCs w:val="22"/>
                    </w:rPr>
                  </w:pPr>
                </w:p>
              </w:tc>
              <w:tc>
                <w:tcPr>
                  <w:tcW w:w="266" w:type="dxa"/>
                </w:tcPr>
                <w:p w14:paraId="16E1D4E5" w14:textId="77777777" w:rsidR="0077148B" w:rsidRPr="008575A8" w:rsidRDefault="0077148B" w:rsidP="0077148B">
                  <w:pPr>
                    <w:pStyle w:val="Standard"/>
                    <w:spacing w:line="240" w:lineRule="auto"/>
                    <w:rPr>
                      <w:rFonts w:asciiTheme="minorHAnsi" w:hAnsiTheme="minorHAnsi" w:cstheme="minorHAnsi"/>
                      <w:sz w:val="22"/>
                      <w:szCs w:val="22"/>
                    </w:rPr>
                  </w:pPr>
                </w:p>
              </w:tc>
              <w:tc>
                <w:tcPr>
                  <w:tcW w:w="266" w:type="dxa"/>
                </w:tcPr>
                <w:p w14:paraId="70B1140E" w14:textId="77777777" w:rsidR="0077148B" w:rsidRPr="008575A8" w:rsidRDefault="0077148B" w:rsidP="0077148B">
                  <w:pPr>
                    <w:pStyle w:val="Standard"/>
                    <w:spacing w:line="240" w:lineRule="auto"/>
                    <w:rPr>
                      <w:rFonts w:asciiTheme="minorHAnsi" w:hAnsiTheme="minorHAnsi" w:cstheme="minorHAnsi"/>
                      <w:sz w:val="22"/>
                      <w:szCs w:val="22"/>
                    </w:rPr>
                  </w:pPr>
                </w:p>
              </w:tc>
              <w:tc>
                <w:tcPr>
                  <w:tcW w:w="266" w:type="dxa"/>
                </w:tcPr>
                <w:p w14:paraId="545B4622" w14:textId="77777777" w:rsidR="0077148B" w:rsidRPr="008575A8" w:rsidRDefault="0077148B" w:rsidP="0077148B">
                  <w:pPr>
                    <w:pStyle w:val="Standard"/>
                    <w:spacing w:line="240" w:lineRule="auto"/>
                    <w:rPr>
                      <w:rFonts w:asciiTheme="minorHAnsi" w:hAnsiTheme="minorHAnsi" w:cstheme="minorHAnsi"/>
                      <w:sz w:val="22"/>
                      <w:szCs w:val="22"/>
                    </w:rPr>
                  </w:pPr>
                </w:p>
              </w:tc>
              <w:tc>
                <w:tcPr>
                  <w:tcW w:w="268" w:type="dxa"/>
                </w:tcPr>
                <w:p w14:paraId="4C9E79AA" w14:textId="77777777" w:rsidR="0077148B" w:rsidRPr="008575A8" w:rsidRDefault="0077148B" w:rsidP="0077148B">
                  <w:pPr>
                    <w:pStyle w:val="Standard"/>
                    <w:spacing w:line="240" w:lineRule="auto"/>
                    <w:rPr>
                      <w:rFonts w:asciiTheme="minorHAnsi" w:hAnsiTheme="minorHAnsi" w:cstheme="minorHAnsi"/>
                      <w:sz w:val="22"/>
                      <w:szCs w:val="22"/>
                    </w:rPr>
                  </w:pPr>
                </w:p>
              </w:tc>
              <w:tc>
                <w:tcPr>
                  <w:tcW w:w="268" w:type="dxa"/>
                </w:tcPr>
                <w:p w14:paraId="76AE5D80" w14:textId="77777777" w:rsidR="0077148B" w:rsidRPr="008575A8" w:rsidRDefault="0077148B" w:rsidP="0077148B">
                  <w:pPr>
                    <w:pStyle w:val="Standard"/>
                    <w:spacing w:line="240" w:lineRule="auto"/>
                    <w:rPr>
                      <w:rFonts w:asciiTheme="minorHAnsi" w:hAnsiTheme="minorHAnsi" w:cstheme="minorHAnsi"/>
                      <w:sz w:val="22"/>
                      <w:szCs w:val="22"/>
                    </w:rPr>
                  </w:pPr>
                </w:p>
              </w:tc>
              <w:tc>
                <w:tcPr>
                  <w:tcW w:w="268" w:type="dxa"/>
                </w:tcPr>
                <w:p w14:paraId="1A45E32D" w14:textId="77777777" w:rsidR="0077148B" w:rsidRPr="008575A8" w:rsidRDefault="0077148B" w:rsidP="0077148B">
                  <w:pPr>
                    <w:pStyle w:val="Standard"/>
                    <w:spacing w:line="240" w:lineRule="auto"/>
                    <w:rPr>
                      <w:rFonts w:asciiTheme="minorHAnsi" w:hAnsiTheme="minorHAnsi" w:cstheme="minorHAnsi"/>
                      <w:sz w:val="22"/>
                      <w:szCs w:val="22"/>
                    </w:rPr>
                  </w:pPr>
                </w:p>
              </w:tc>
              <w:tc>
                <w:tcPr>
                  <w:tcW w:w="268" w:type="dxa"/>
                </w:tcPr>
                <w:p w14:paraId="0628E994" w14:textId="77777777" w:rsidR="0077148B" w:rsidRPr="008575A8" w:rsidRDefault="0077148B" w:rsidP="0077148B">
                  <w:pPr>
                    <w:pStyle w:val="Standard"/>
                    <w:spacing w:line="240" w:lineRule="auto"/>
                    <w:rPr>
                      <w:rFonts w:asciiTheme="minorHAnsi" w:hAnsiTheme="minorHAnsi" w:cstheme="minorHAnsi"/>
                      <w:sz w:val="22"/>
                      <w:szCs w:val="22"/>
                    </w:rPr>
                  </w:pPr>
                </w:p>
              </w:tc>
              <w:tc>
                <w:tcPr>
                  <w:tcW w:w="268" w:type="dxa"/>
                </w:tcPr>
                <w:p w14:paraId="6A957707" w14:textId="77777777" w:rsidR="0077148B" w:rsidRPr="008575A8" w:rsidRDefault="0077148B" w:rsidP="0077148B">
                  <w:pPr>
                    <w:pStyle w:val="Standard"/>
                    <w:spacing w:line="240" w:lineRule="auto"/>
                    <w:rPr>
                      <w:rFonts w:asciiTheme="minorHAnsi" w:hAnsiTheme="minorHAnsi" w:cstheme="minorHAnsi"/>
                      <w:sz w:val="22"/>
                      <w:szCs w:val="22"/>
                    </w:rPr>
                  </w:pPr>
                </w:p>
              </w:tc>
              <w:tc>
                <w:tcPr>
                  <w:tcW w:w="268" w:type="dxa"/>
                </w:tcPr>
                <w:p w14:paraId="03044474" w14:textId="77777777" w:rsidR="0077148B" w:rsidRPr="008575A8" w:rsidRDefault="0077148B" w:rsidP="0077148B">
                  <w:pPr>
                    <w:pStyle w:val="Standard"/>
                    <w:spacing w:line="240" w:lineRule="auto"/>
                    <w:rPr>
                      <w:rFonts w:asciiTheme="minorHAnsi" w:hAnsiTheme="minorHAnsi" w:cstheme="minorHAnsi"/>
                      <w:sz w:val="22"/>
                      <w:szCs w:val="22"/>
                    </w:rPr>
                  </w:pPr>
                </w:p>
              </w:tc>
            </w:tr>
          </w:tbl>
          <w:p w14:paraId="2B8FB1A7" w14:textId="77777777" w:rsidR="0077148B" w:rsidRPr="008575A8" w:rsidRDefault="0077148B">
            <w:pPr>
              <w:pStyle w:val="Standard"/>
              <w:spacing w:line="240" w:lineRule="auto"/>
              <w:rPr>
                <w:rFonts w:asciiTheme="minorHAnsi" w:hAnsiTheme="minorHAnsi" w:cstheme="minorHAnsi"/>
                <w:sz w:val="22"/>
                <w:szCs w:val="22"/>
              </w:rPr>
            </w:pPr>
          </w:p>
          <w:p w14:paraId="429F2869" w14:textId="77777777" w:rsidR="005470EE" w:rsidRPr="008575A8" w:rsidRDefault="0079425E">
            <w:pPr>
              <w:pStyle w:val="Standard"/>
              <w:spacing w:line="240" w:lineRule="auto"/>
              <w:rPr>
                <w:rFonts w:asciiTheme="minorHAnsi" w:hAnsiTheme="minorHAnsi" w:cstheme="minorHAnsi"/>
                <w:sz w:val="22"/>
                <w:szCs w:val="22"/>
              </w:rPr>
            </w:pPr>
            <w:r w:rsidRPr="008575A8">
              <w:rPr>
                <w:rFonts w:asciiTheme="minorHAnsi" w:hAnsiTheme="minorHAnsi" w:cstheme="minorHAnsi"/>
                <w:sz w:val="22"/>
                <w:szCs w:val="22"/>
              </w:rPr>
              <w:t xml:space="preserve">PESEL                                                                 Data </w:t>
            </w:r>
            <w:proofErr w:type="gramStart"/>
            <w:r w:rsidRPr="008575A8">
              <w:rPr>
                <w:rFonts w:asciiTheme="minorHAnsi" w:hAnsiTheme="minorHAnsi" w:cstheme="minorHAnsi"/>
                <w:sz w:val="22"/>
                <w:szCs w:val="22"/>
              </w:rPr>
              <w:t>urodzenia:..................................</w:t>
            </w:r>
            <w:proofErr w:type="gramEnd"/>
            <w:r w:rsidRPr="008575A8">
              <w:rPr>
                <w:rFonts w:asciiTheme="minorHAnsi" w:hAnsiTheme="minorHAnsi" w:cstheme="minorHAnsi"/>
                <w:sz w:val="22"/>
                <w:szCs w:val="22"/>
              </w:rPr>
              <w:t xml:space="preserve"> nr </w:t>
            </w:r>
            <w:proofErr w:type="spellStart"/>
            <w:r w:rsidRPr="008575A8">
              <w:rPr>
                <w:rFonts w:asciiTheme="minorHAnsi" w:hAnsiTheme="minorHAnsi" w:cstheme="minorHAnsi"/>
                <w:sz w:val="22"/>
                <w:szCs w:val="22"/>
              </w:rPr>
              <w:t>ks.gł</w:t>
            </w:r>
            <w:proofErr w:type="spellEnd"/>
            <w:r w:rsidRPr="008575A8">
              <w:rPr>
                <w:rFonts w:asciiTheme="minorHAnsi" w:hAnsiTheme="minorHAnsi" w:cstheme="minorHAnsi"/>
                <w:sz w:val="22"/>
                <w:szCs w:val="22"/>
              </w:rPr>
              <w:t>. …………</w:t>
            </w:r>
            <w:proofErr w:type="gramStart"/>
            <w:r w:rsidRPr="008575A8">
              <w:rPr>
                <w:rFonts w:asciiTheme="minorHAnsi" w:hAnsiTheme="minorHAnsi" w:cstheme="minorHAnsi"/>
                <w:sz w:val="22"/>
                <w:szCs w:val="22"/>
              </w:rPr>
              <w:t>…….</w:t>
            </w:r>
            <w:proofErr w:type="gramEnd"/>
          </w:p>
        </w:tc>
      </w:tr>
      <w:tr w:rsidR="005470EE" w:rsidRPr="008575A8" w14:paraId="38B7616D" w14:textId="77777777" w:rsidTr="000F7684">
        <w:tc>
          <w:tcPr>
            <w:tcW w:w="99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CB22161" w14:textId="77777777" w:rsidR="005470EE" w:rsidRPr="008575A8" w:rsidRDefault="0061045D">
            <w:pPr>
              <w:pStyle w:val="Standard"/>
              <w:spacing w:after="100"/>
              <w:rPr>
                <w:sz w:val="22"/>
                <w:szCs w:val="22"/>
              </w:rPr>
            </w:pPr>
            <w:r w:rsidRPr="008575A8">
              <w:rPr>
                <w:rFonts w:ascii="Calibri" w:hAnsi="Calibri"/>
                <w:sz w:val="22"/>
                <w:szCs w:val="22"/>
              </w:rPr>
              <w:t>Imię</w:t>
            </w:r>
          </w:p>
        </w:tc>
      </w:tr>
      <w:tr w:rsidR="005470EE" w:rsidRPr="008575A8" w14:paraId="139D329D" w14:textId="77777777" w:rsidTr="000F7684">
        <w:tc>
          <w:tcPr>
            <w:tcW w:w="99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216E9B" w14:textId="77777777" w:rsidR="005470EE" w:rsidRPr="008575A8" w:rsidRDefault="0061045D">
            <w:pPr>
              <w:pStyle w:val="Standard"/>
              <w:spacing w:after="100"/>
              <w:rPr>
                <w:sz w:val="22"/>
                <w:szCs w:val="22"/>
              </w:rPr>
            </w:pPr>
            <w:r w:rsidRPr="008575A8">
              <w:rPr>
                <w:rFonts w:ascii="Calibri" w:hAnsi="Calibri"/>
                <w:sz w:val="22"/>
                <w:szCs w:val="22"/>
              </w:rPr>
              <w:t>Nazwisko</w:t>
            </w:r>
          </w:p>
        </w:tc>
      </w:tr>
      <w:tr w:rsidR="005470EE" w:rsidRPr="008575A8" w14:paraId="1983CF8B" w14:textId="77777777" w:rsidTr="000F7684">
        <w:tc>
          <w:tcPr>
            <w:tcW w:w="9921"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10AB5FB8" w14:textId="77777777" w:rsidR="005470EE" w:rsidRPr="008575A8" w:rsidRDefault="0061045D">
            <w:pPr>
              <w:pStyle w:val="Standard"/>
              <w:shd w:val="clear" w:color="auto" w:fill="D9D9D9"/>
              <w:spacing w:after="100"/>
              <w:rPr>
                <w:sz w:val="22"/>
                <w:szCs w:val="22"/>
              </w:rPr>
            </w:pPr>
            <w:r w:rsidRPr="008575A8">
              <w:rPr>
                <w:rFonts w:ascii="Calibri" w:hAnsi="Calibri"/>
                <w:b/>
                <w:sz w:val="22"/>
                <w:szCs w:val="22"/>
              </w:rPr>
              <w:t>Dane osób uprawnionych do wyrażenia zgody: opiekun prawny / przedstawiciel ustawowy*</w:t>
            </w:r>
          </w:p>
        </w:tc>
      </w:tr>
      <w:tr w:rsidR="005470EE" w:rsidRPr="008575A8" w14:paraId="38F17D2F" w14:textId="77777777" w:rsidTr="000F7684">
        <w:tc>
          <w:tcPr>
            <w:tcW w:w="99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0BDB5B9" w14:textId="77777777" w:rsidR="005470EE" w:rsidRPr="008575A8" w:rsidRDefault="0061045D">
            <w:pPr>
              <w:pStyle w:val="Standard"/>
              <w:spacing w:after="100"/>
              <w:rPr>
                <w:sz w:val="22"/>
                <w:szCs w:val="22"/>
              </w:rPr>
            </w:pPr>
            <w:r w:rsidRPr="008575A8">
              <w:rPr>
                <w:rFonts w:ascii="Calibri" w:hAnsi="Calibri"/>
                <w:sz w:val="22"/>
                <w:szCs w:val="22"/>
              </w:rPr>
              <w:t>Imię</w:t>
            </w:r>
          </w:p>
        </w:tc>
      </w:tr>
      <w:tr w:rsidR="005470EE" w:rsidRPr="008575A8" w14:paraId="24517C46" w14:textId="77777777" w:rsidTr="000F7684">
        <w:trPr>
          <w:trHeight w:val="308"/>
        </w:trPr>
        <w:tc>
          <w:tcPr>
            <w:tcW w:w="99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35C3B09" w14:textId="77777777" w:rsidR="005470EE" w:rsidRPr="008575A8" w:rsidRDefault="0061045D">
            <w:pPr>
              <w:pStyle w:val="Standard"/>
              <w:spacing w:after="100"/>
              <w:rPr>
                <w:sz w:val="22"/>
                <w:szCs w:val="22"/>
              </w:rPr>
            </w:pPr>
            <w:r w:rsidRPr="008575A8">
              <w:rPr>
                <w:rFonts w:ascii="Calibri" w:hAnsi="Calibri"/>
                <w:sz w:val="22"/>
                <w:szCs w:val="22"/>
              </w:rPr>
              <w:t>Nazwisko</w:t>
            </w:r>
          </w:p>
        </w:tc>
      </w:tr>
      <w:tr w:rsidR="005470EE" w:rsidRPr="008575A8" w14:paraId="50E3ACF5" w14:textId="77777777" w:rsidTr="000F7684">
        <w:trPr>
          <w:trHeight w:val="740"/>
        </w:trPr>
        <w:tc>
          <w:tcPr>
            <w:tcW w:w="99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tbl>
            <w:tblPr>
              <w:tblStyle w:val="Tabela-Siatka"/>
              <w:tblpPr w:leftFromText="141" w:rightFromText="141" w:vertAnchor="text" w:horzAnchor="page" w:tblpX="901" w:tblpY="73"/>
              <w:tblOverlap w:val="never"/>
              <w:tblW w:w="0" w:type="auto"/>
              <w:tblLayout w:type="fixed"/>
              <w:tblLook w:val="04A0" w:firstRow="1" w:lastRow="0" w:firstColumn="1" w:lastColumn="0" w:noHBand="0" w:noVBand="1"/>
            </w:tblPr>
            <w:tblGrid>
              <w:gridCol w:w="262"/>
              <w:gridCol w:w="356"/>
              <w:gridCol w:w="262"/>
              <w:gridCol w:w="262"/>
              <w:gridCol w:w="282"/>
              <w:gridCol w:w="272"/>
              <w:gridCol w:w="272"/>
              <w:gridCol w:w="272"/>
              <w:gridCol w:w="272"/>
              <w:gridCol w:w="272"/>
              <w:gridCol w:w="262"/>
            </w:tblGrid>
            <w:tr w:rsidR="00983A1A" w:rsidRPr="008575A8" w14:paraId="11853080" w14:textId="77777777" w:rsidTr="00983A1A">
              <w:trPr>
                <w:trHeight w:val="524"/>
              </w:trPr>
              <w:tc>
                <w:tcPr>
                  <w:tcW w:w="262" w:type="dxa"/>
                </w:tcPr>
                <w:p w14:paraId="65193F27" w14:textId="77777777" w:rsidR="00983A1A" w:rsidRPr="008575A8" w:rsidRDefault="00983A1A" w:rsidP="00983A1A">
                  <w:pPr>
                    <w:pStyle w:val="Standard"/>
                    <w:spacing w:after="100"/>
                    <w:rPr>
                      <w:rFonts w:ascii="Calibri" w:hAnsi="Calibri"/>
                      <w:sz w:val="22"/>
                      <w:szCs w:val="22"/>
                    </w:rPr>
                  </w:pPr>
                </w:p>
              </w:tc>
              <w:tc>
                <w:tcPr>
                  <w:tcW w:w="356" w:type="dxa"/>
                </w:tcPr>
                <w:p w14:paraId="14989E14" w14:textId="77777777" w:rsidR="00983A1A" w:rsidRPr="008575A8" w:rsidRDefault="00983A1A" w:rsidP="00983A1A">
                  <w:pPr>
                    <w:pStyle w:val="Standard"/>
                    <w:spacing w:after="100"/>
                    <w:rPr>
                      <w:rFonts w:ascii="Calibri" w:hAnsi="Calibri"/>
                      <w:sz w:val="22"/>
                      <w:szCs w:val="22"/>
                    </w:rPr>
                  </w:pPr>
                </w:p>
              </w:tc>
              <w:tc>
                <w:tcPr>
                  <w:tcW w:w="262" w:type="dxa"/>
                </w:tcPr>
                <w:p w14:paraId="3DF50FC0" w14:textId="77777777" w:rsidR="00983A1A" w:rsidRPr="008575A8" w:rsidRDefault="00983A1A" w:rsidP="00983A1A">
                  <w:pPr>
                    <w:pStyle w:val="Standard"/>
                    <w:spacing w:after="100"/>
                    <w:rPr>
                      <w:rFonts w:ascii="Calibri" w:hAnsi="Calibri"/>
                      <w:sz w:val="22"/>
                      <w:szCs w:val="22"/>
                    </w:rPr>
                  </w:pPr>
                </w:p>
              </w:tc>
              <w:tc>
                <w:tcPr>
                  <w:tcW w:w="262" w:type="dxa"/>
                </w:tcPr>
                <w:p w14:paraId="7D6A1236" w14:textId="77777777" w:rsidR="00983A1A" w:rsidRPr="008575A8" w:rsidRDefault="00983A1A" w:rsidP="00983A1A">
                  <w:pPr>
                    <w:pStyle w:val="Standard"/>
                    <w:spacing w:after="100"/>
                    <w:rPr>
                      <w:rFonts w:ascii="Calibri" w:hAnsi="Calibri"/>
                      <w:sz w:val="22"/>
                      <w:szCs w:val="22"/>
                    </w:rPr>
                  </w:pPr>
                </w:p>
              </w:tc>
              <w:tc>
                <w:tcPr>
                  <w:tcW w:w="282" w:type="dxa"/>
                </w:tcPr>
                <w:p w14:paraId="69499D2C" w14:textId="77777777" w:rsidR="00983A1A" w:rsidRPr="008575A8" w:rsidRDefault="00983A1A" w:rsidP="00983A1A">
                  <w:pPr>
                    <w:pStyle w:val="Standard"/>
                    <w:spacing w:after="100"/>
                    <w:rPr>
                      <w:rFonts w:ascii="Calibri" w:hAnsi="Calibri"/>
                      <w:sz w:val="22"/>
                      <w:szCs w:val="22"/>
                    </w:rPr>
                  </w:pPr>
                </w:p>
              </w:tc>
              <w:tc>
                <w:tcPr>
                  <w:tcW w:w="272" w:type="dxa"/>
                </w:tcPr>
                <w:p w14:paraId="481F8F0E" w14:textId="77777777" w:rsidR="00983A1A" w:rsidRPr="008575A8" w:rsidRDefault="00983A1A" w:rsidP="00983A1A">
                  <w:pPr>
                    <w:pStyle w:val="Standard"/>
                    <w:spacing w:after="100"/>
                    <w:rPr>
                      <w:rFonts w:ascii="Calibri" w:hAnsi="Calibri"/>
                      <w:sz w:val="22"/>
                      <w:szCs w:val="22"/>
                    </w:rPr>
                  </w:pPr>
                </w:p>
              </w:tc>
              <w:tc>
                <w:tcPr>
                  <w:tcW w:w="272" w:type="dxa"/>
                </w:tcPr>
                <w:p w14:paraId="7DBFDF67" w14:textId="77777777" w:rsidR="00983A1A" w:rsidRPr="008575A8" w:rsidRDefault="00983A1A" w:rsidP="00983A1A">
                  <w:pPr>
                    <w:pStyle w:val="Standard"/>
                    <w:spacing w:after="100"/>
                    <w:rPr>
                      <w:rFonts w:ascii="Calibri" w:hAnsi="Calibri"/>
                      <w:sz w:val="22"/>
                      <w:szCs w:val="22"/>
                    </w:rPr>
                  </w:pPr>
                </w:p>
              </w:tc>
              <w:tc>
                <w:tcPr>
                  <w:tcW w:w="272" w:type="dxa"/>
                </w:tcPr>
                <w:p w14:paraId="44EA7205" w14:textId="77777777" w:rsidR="00983A1A" w:rsidRPr="008575A8" w:rsidRDefault="00983A1A" w:rsidP="00983A1A">
                  <w:pPr>
                    <w:pStyle w:val="Standard"/>
                    <w:spacing w:after="100"/>
                    <w:rPr>
                      <w:rFonts w:ascii="Calibri" w:hAnsi="Calibri"/>
                      <w:sz w:val="22"/>
                      <w:szCs w:val="22"/>
                    </w:rPr>
                  </w:pPr>
                </w:p>
              </w:tc>
              <w:tc>
                <w:tcPr>
                  <w:tcW w:w="272" w:type="dxa"/>
                </w:tcPr>
                <w:p w14:paraId="7125108A" w14:textId="77777777" w:rsidR="00983A1A" w:rsidRPr="008575A8" w:rsidRDefault="00983A1A" w:rsidP="00983A1A">
                  <w:pPr>
                    <w:pStyle w:val="Standard"/>
                    <w:spacing w:after="100"/>
                    <w:rPr>
                      <w:rFonts w:ascii="Calibri" w:hAnsi="Calibri"/>
                      <w:sz w:val="22"/>
                      <w:szCs w:val="22"/>
                    </w:rPr>
                  </w:pPr>
                </w:p>
              </w:tc>
              <w:tc>
                <w:tcPr>
                  <w:tcW w:w="272" w:type="dxa"/>
                </w:tcPr>
                <w:p w14:paraId="35F87F76" w14:textId="77777777" w:rsidR="00983A1A" w:rsidRPr="008575A8" w:rsidRDefault="00983A1A" w:rsidP="00983A1A">
                  <w:pPr>
                    <w:pStyle w:val="Standard"/>
                    <w:spacing w:after="100"/>
                    <w:rPr>
                      <w:rFonts w:ascii="Calibri" w:hAnsi="Calibri"/>
                      <w:sz w:val="22"/>
                      <w:szCs w:val="22"/>
                    </w:rPr>
                  </w:pPr>
                </w:p>
              </w:tc>
              <w:tc>
                <w:tcPr>
                  <w:tcW w:w="262" w:type="dxa"/>
                </w:tcPr>
                <w:p w14:paraId="193E9920" w14:textId="77777777" w:rsidR="00983A1A" w:rsidRPr="008575A8" w:rsidRDefault="00983A1A" w:rsidP="00983A1A">
                  <w:pPr>
                    <w:pStyle w:val="Standard"/>
                    <w:spacing w:after="100"/>
                    <w:rPr>
                      <w:rFonts w:ascii="Calibri" w:hAnsi="Calibri"/>
                      <w:sz w:val="22"/>
                      <w:szCs w:val="22"/>
                    </w:rPr>
                  </w:pPr>
                </w:p>
              </w:tc>
            </w:tr>
          </w:tbl>
          <w:p w14:paraId="3DA26A1A" w14:textId="77777777" w:rsidR="00983A1A" w:rsidRDefault="00983A1A">
            <w:pPr>
              <w:pStyle w:val="Standard"/>
              <w:spacing w:after="100"/>
              <w:rPr>
                <w:rFonts w:ascii="Calibri" w:hAnsi="Calibri"/>
                <w:sz w:val="22"/>
                <w:szCs w:val="22"/>
              </w:rPr>
            </w:pPr>
          </w:p>
          <w:p w14:paraId="1ACD4BDA" w14:textId="77777777" w:rsidR="005470EE" w:rsidRPr="008575A8" w:rsidRDefault="0077148B">
            <w:pPr>
              <w:pStyle w:val="Standard"/>
              <w:spacing w:after="100"/>
              <w:rPr>
                <w:rFonts w:ascii="Calibri" w:hAnsi="Calibri"/>
                <w:sz w:val="22"/>
                <w:szCs w:val="22"/>
              </w:rPr>
            </w:pPr>
            <w:r w:rsidRPr="008575A8">
              <w:rPr>
                <w:rFonts w:ascii="Calibri" w:hAnsi="Calibri"/>
                <w:sz w:val="22"/>
                <w:szCs w:val="22"/>
              </w:rPr>
              <w:t>PESEL</w:t>
            </w:r>
            <w:r w:rsidR="00983A1A">
              <w:rPr>
                <w:rFonts w:ascii="Calibri" w:hAnsi="Calibri"/>
                <w:sz w:val="22"/>
                <w:szCs w:val="22"/>
              </w:rPr>
              <w:t xml:space="preserve">    </w:t>
            </w:r>
            <w:r w:rsidR="0061045D" w:rsidRPr="008575A8">
              <w:rPr>
                <w:rFonts w:ascii="Calibri" w:hAnsi="Calibri"/>
                <w:sz w:val="22"/>
                <w:szCs w:val="22"/>
              </w:rPr>
              <w:t xml:space="preserve">Data </w:t>
            </w:r>
            <w:proofErr w:type="gramStart"/>
            <w:r w:rsidR="0061045D" w:rsidRPr="008575A8">
              <w:rPr>
                <w:rFonts w:ascii="Calibri" w:hAnsi="Calibri"/>
                <w:sz w:val="22"/>
                <w:szCs w:val="22"/>
              </w:rPr>
              <w:t>urodzenia:..................................</w:t>
            </w:r>
            <w:proofErr w:type="gramEnd"/>
          </w:p>
        </w:tc>
      </w:tr>
      <w:tr w:rsidR="005470EE" w:rsidRPr="008575A8" w14:paraId="4363B69E" w14:textId="77777777" w:rsidTr="000F7684">
        <w:trPr>
          <w:trHeight w:val="408"/>
        </w:trPr>
        <w:tc>
          <w:tcPr>
            <w:tcW w:w="9921"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96F06C6" w14:textId="77777777" w:rsidR="005470EE" w:rsidRPr="008575A8" w:rsidRDefault="0061045D">
            <w:pPr>
              <w:pStyle w:val="Standard"/>
              <w:spacing w:line="240" w:lineRule="auto"/>
              <w:jc w:val="center"/>
              <w:rPr>
                <w:sz w:val="22"/>
                <w:szCs w:val="22"/>
              </w:rPr>
            </w:pPr>
            <w:r w:rsidRPr="008575A8">
              <w:rPr>
                <w:rFonts w:ascii="Calibri" w:hAnsi="Calibri"/>
                <w:b/>
                <w:sz w:val="22"/>
                <w:szCs w:val="22"/>
              </w:rPr>
              <w:t>Nazwa procedury medycznej</w:t>
            </w:r>
          </w:p>
        </w:tc>
      </w:tr>
      <w:tr w:rsidR="005470EE" w:rsidRPr="008575A8" w14:paraId="3243DB65" w14:textId="77777777" w:rsidTr="000F7684">
        <w:trPr>
          <w:trHeight w:val="408"/>
        </w:trPr>
        <w:tc>
          <w:tcPr>
            <w:tcW w:w="99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3619952" w14:textId="77777777" w:rsidR="005470EE" w:rsidRPr="008575A8" w:rsidRDefault="0061045D">
            <w:pPr>
              <w:pStyle w:val="Standard"/>
              <w:spacing w:line="240" w:lineRule="auto"/>
              <w:rPr>
                <w:sz w:val="22"/>
                <w:szCs w:val="22"/>
              </w:rPr>
            </w:pPr>
            <w:r w:rsidRPr="008575A8">
              <w:rPr>
                <w:rFonts w:ascii="Calibri" w:hAnsi="Calibri" w:cs="Calibri"/>
                <w:b/>
                <w:sz w:val="22"/>
                <w:szCs w:val="22"/>
              </w:rPr>
              <w:t>Napromienianie całego ciała wiązką zewnętrzną.</w:t>
            </w:r>
          </w:p>
        </w:tc>
      </w:tr>
      <w:tr w:rsidR="005470EE" w:rsidRPr="008575A8" w14:paraId="110E4D8E" w14:textId="77777777" w:rsidTr="000F7684">
        <w:trPr>
          <w:trHeight w:val="408"/>
        </w:trPr>
        <w:tc>
          <w:tcPr>
            <w:tcW w:w="9921"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0448E26" w14:textId="77777777" w:rsidR="005470EE" w:rsidRPr="008575A8" w:rsidRDefault="0061045D">
            <w:pPr>
              <w:pStyle w:val="Standard"/>
              <w:spacing w:after="100"/>
              <w:rPr>
                <w:sz w:val="22"/>
                <w:szCs w:val="22"/>
              </w:rPr>
            </w:pPr>
            <w:r w:rsidRPr="008575A8">
              <w:rPr>
                <w:rFonts w:ascii="Calibri" w:hAnsi="Calibri"/>
                <w:b/>
                <w:sz w:val="22"/>
                <w:szCs w:val="22"/>
              </w:rPr>
              <w:t>Opis jednostki chorobowej będącej powodem zgłoszenia się pacjenta</w:t>
            </w:r>
          </w:p>
        </w:tc>
      </w:tr>
      <w:tr w:rsidR="005470EE" w:rsidRPr="008575A8" w14:paraId="28F44FE8" w14:textId="77777777" w:rsidTr="000F7684">
        <w:trPr>
          <w:trHeight w:val="408"/>
        </w:trPr>
        <w:tc>
          <w:tcPr>
            <w:tcW w:w="99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CC1FCE7" w14:textId="77777777" w:rsidR="008575A8" w:rsidRPr="008575A8" w:rsidRDefault="0061045D">
            <w:pPr>
              <w:pStyle w:val="Standard"/>
              <w:spacing w:line="240" w:lineRule="auto"/>
              <w:jc w:val="both"/>
              <w:rPr>
                <w:rFonts w:ascii="Calibri" w:hAnsi="Calibri" w:cs="Calibri"/>
                <w:sz w:val="22"/>
                <w:szCs w:val="22"/>
              </w:rPr>
            </w:pPr>
            <w:r w:rsidRPr="008575A8">
              <w:rPr>
                <w:rFonts w:ascii="Calibri" w:hAnsi="Calibri" w:cs="Calibri"/>
                <w:sz w:val="22"/>
                <w:szCs w:val="22"/>
              </w:rPr>
              <w:t xml:space="preserve">Na podstawie dostępnych informacji medycznych skierowano Pana/Panią na radioterapię wiązką zewnętrzną (teleradioterapię). </w:t>
            </w:r>
            <w:r w:rsidR="008575A8" w:rsidRPr="008575A8">
              <w:rPr>
                <w:rFonts w:ascii="Calibri" w:hAnsi="Calibri" w:cs="Calibri"/>
                <w:sz w:val="22"/>
                <w:szCs w:val="22"/>
              </w:rPr>
              <w:t>Proszę zapoznać się z nimi i przedyskutować ze specjalistą radioterapii nasuwające się pytania.</w:t>
            </w:r>
          </w:p>
          <w:p w14:paraId="69100C39" w14:textId="77777777" w:rsidR="008575A8" w:rsidRPr="008575A8" w:rsidRDefault="0061045D">
            <w:pPr>
              <w:pStyle w:val="Standard"/>
              <w:spacing w:line="240" w:lineRule="auto"/>
              <w:jc w:val="both"/>
              <w:rPr>
                <w:rFonts w:ascii="Calibri" w:hAnsi="Calibri" w:cs="Calibri"/>
                <w:sz w:val="22"/>
                <w:szCs w:val="22"/>
              </w:rPr>
            </w:pPr>
            <w:r w:rsidRPr="008575A8">
              <w:rPr>
                <w:rFonts w:ascii="Calibri" w:hAnsi="Calibri" w:cs="Calibri"/>
                <w:sz w:val="22"/>
                <w:szCs w:val="22"/>
              </w:rPr>
              <w:t>Poniżej znajdują się podstawowe informacje o leczeniu,</w:t>
            </w:r>
            <w:r w:rsidR="008575A8" w:rsidRPr="008575A8">
              <w:rPr>
                <w:rFonts w:ascii="Calibri" w:hAnsi="Calibri" w:cs="Calibri"/>
                <w:sz w:val="22"/>
                <w:szCs w:val="22"/>
              </w:rPr>
              <w:t xml:space="preserve"> które Panu/Pani zaproponowano.</w:t>
            </w:r>
          </w:p>
          <w:p w14:paraId="27B1CC89" w14:textId="276D0294" w:rsidR="005470EE" w:rsidRPr="008575A8" w:rsidRDefault="0061045D" w:rsidP="00A95FE3">
            <w:pPr>
              <w:pStyle w:val="Standard"/>
              <w:spacing w:line="240" w:lineRule="auto"/>
              <w:jc w:val="both"/>
              <w:rPr>
                <w:sz w:val="22"/>
                <w:szCs w:val="22"/>
              </w:rPr>
            </w:pPr>
            <w:r w:rsidRPr="00281839">
              <w:rPr>
                <w:rFonts w:ascii="Calibri" w:hAnsi="Calibri" w:cs="Calibri"/>
                <w:bCs/>
                <w:sz w:val="22"/>
                <w:szCs w:val="22"/>
              </w:rPr>
              <w:t>Radioterapia</w:t>
            </w:r>
            <w:r w:rsidR="00281839">
              <w:rPr>
                <w:rFonts w:ascii="Calibri" w:hAnsi="Calibri" w:cs="Calibri"/>
                <w:bCs/>
                <w:sz w:val="22"/>
                <w:szCs w:val="22"/>
              </w:rPr>
              <w:t xml:space="preserve"> </w:t>
            </w:r>
            <w:r w:rsidRPr="008575A8">
              <w:rPr>
                <w:rFonts w:ascii="Calibri" w:hAnsi="Calibri" w:cs="Calibri"/>
                <w:sz w:val="22"/>
                <w:szCs w:val="22"/>
              </w:rPr>
              <w:t xml:space="preserve">należy do podstawowych metod leczenia nowotworów. Polega na wykorzystaniu promieniowania jonizującego w celu niszczenia komórek nowotworowych. Promieniowanie wywołuje uszkodzenia komórek, które uniemożliwiają im dalsze podziały i w rezultacie prowadzą do obumierania nowotworu. Śmierć komórek nowotworowych jest procesem rozłożonym w czasie, stąd pełne efekty leczenia promieniami widoczne są dopiero po kilku tygodniach od jego zakończenia. Nowoczesne techniki napromieniania pozwalają skutecznie chronić zdrowe tkanki, przy zachowanym efekcie leczniczym. </w:t>
            </w:r>
            <w:r w:rsidR="007B59C7">
              <w:rPr>
                <w:rFonts w:ascii="Calibri" w:hAnsi="Calibri" w:cs="Calibri"/>
                <w:sz w:val="22"/>
                <w:szCs w:val="22"/>
              </w:rPr>
              <w:t xml:space="preserve">                        </w:t>
            </w:r>
          </w:p>
          <w:p w14:paraId="6B0077D6" w14:textId="77777777" w:rsidR="005470EE" w:rsidRPr="008575A8" w:rsidRDefault="005470EE" w:rsidP="00A95FE3">
            <w:pPr>
              <w:pStyle w:val="Standard"/>
              <w:spacing w:line="240" w:lineRule="auto"/>
              <w:jc w:val="both"/>
              <w:rPr>
                <w:rFonts w:ascii="Calibri" w:hAnsi="Calibri" w:cs="Calibri"/>
                <w:sz w:val="22"/>
                <w:szCs w:val="22"/>
              </w:rPr>
            </w:pPr>
          </w:p>
          <w:p w14:paraId="0C02454E" w14:textId="0A16F6D9" w:rsidR="005470EE" w:rsidRPr="008575A8" w:rsidRDefault="0061045D" w:rsidP="00A95FE3">
            <w:pPr>
              <w:pStyle w:val="Standard"/>
              <w:spacing w:line="240" w:lineRule="auto"/>
              <w:jc w:val="both"/>
              <w:rPr>
                <w:sz w:val="22"/>
                <w:szCs w:val="22"/>
              </w:rPr>
            </w:pPr>
            <w:r w:rsidRPr="00281839">
              <w:rPr>
                <w:rFonts w:ascii="Calibri" w:hAnsi="Calibri" w:cs="Calibri"/>
                <w:bCs/>
                <w:sz w:val="22"/>
                <w:szCs w:val="22"/>
              </w:rPr>
              <w:t>Teleradioterapia</w:t>
            </w:r>
            <w:r w:rsidR="008575A8" w:rsidRPr="00281839">
              <w:rPr>
                <w:rFonts w:ascii="Calibri" w:hAnsi="Calibri" w:cs="Calibri"/>
                <w:sz w:val="22"/>
                <w:szCs w:val="22"/>
              </w:rPr>
              <w:t xml:space="preserve"> </w:t>
            </w:r>
            <w:r w:rsidRPr="008575A8">
              <w:rPr>
                <w:rFonts w:ascii="Calibri" w:hAnsi="Calibri" w:cs="Calibri"/>
                <w:sz w:val="22"/>
                <w:szCs w:val="22"/>
              </w:rPr>
              <w:t>jest odmianą leczenia promieniowaniem jonizującym, w której dostarcza się je do obszaru guza nowotworowego z pewnego dystansu. Samo słowo „</w:t>
            </w:r>
            <w:proofErr w:type="spellStart"/>
            <w:r w:rsidRPr="008575A8">
              <w:rPr>
                <w:rFonts w:ascii="Calibri" w:hAnsi="Calibri" w:cs="Calibri"/>
                <w:sz w:val="22"/>
                <w:szCs w:val="22"/>
              </w:rPr>
              <w:t>tele</w:t>
            </w:r>
            <w:proofErr w:type="spellEnd"/>
            <w:r w:rsidRPr="008575A8">
              <w:rPr>
                <w:rFonts w:ascii="Calibri" w:hAnsi="Calibri" w:cs="Calibri"/>
                <w:sz w:val="22"/>
                <w:szCs w:val="22"/>
              </w:rPr>
              <w:t xml:space="preserve">” pochodzi z języka greckiego i </w:t>
            </w:r>
            <w:proofErr w:type="gramStart"/>
            <w:r w:rsidRPr="008575A8">
              <w:rPr>
                <w:rFonts w:ascii="Calibri" w:hAnsi="Calibri" w:cs="Calibri"/>
                <w:sz w:val="22"/>
                <w:szCs w:val="22"/>
              </w:rPr>
              <w:t>oznacza:</w:t>
            </w:r>
            <w:r w:rsidR="00281839">
              <w:rPr>
                <w:rFonts w:ascii="Calibri" w:hAnsi="Calibri" w:cs="Calibri"/>
                <w:sz w:val="22"/>
                <w:szCs w:val="22"/>
              </w:rPr>
              <w:t xml:space="preserve">   </w:t>
            </w:r>
            <w:proofErr w:type="gramEnd"/>
            <w:r w:rsidR="00281839">
              <w:rPr>
                <w:rFonts w:ascii="Calibri" w:hAnsi="Calibri" w:cs="Calibri"/>
                <w:sz w:val="22"/>
                <w:szCs w:val="22"/>
              </w:rPr>
              <w:t xml:space="preserve">                        </w:t>
            </w:r>
            <w:proofErr w:type="gramStart"/>
            <w:r w:rsidR="00281839">
              <w:rPr>
                <w:rFonts w:ascii="Calibri" w:hAnsi="Calibri" w:cs="Calibri"/>
                <w:sz w:val="22"/>
                <w:szCs w:val="22"/>
              </w:rPr>
              <w:t xml:space="preserve">  </w:t>
            </w:r>
            <w:r w:rsidRPr="008575A8">
              <w:rPr>
                <w:rFonts w:ascii="Calibri" w:hAnsi="Calibri" w:cs="Calibri"/>
                <w:sz w:val="22"/>
                <w:szCs w:val="22"/>
              </w:rPr>
              <w:t xml:space="preserve"> „</w:t>
            </w:r>
            <w:proofErr w:type="gramEnd"/>
            <w:r w:rsidRPr="008575A8">
              <w:rPr>
                <w:rFonts w:ascii="Calibri" w:hAnsi="Calibri" w:cs="Calibri"/>
                <w:sz w:val="22"/>
                <w:szCs w:val="22"/>
              </w:rPr>
              <w:t xml:space="preserve">z odległości”. W naszej Klinice do leczenia nowotworów wykorzystujemy promieniowanie fotonowe </w:t>
            </w:r>
            <w:r w:rsidR="00281839">
              <w:rPr>
                <w:rFonts w:ascii="Calibri" w:hAnsi="Calibri" w:cs="Calibri"/>
                <w:sz w:val="22"/>
                <w:szCs w:val="22"/>
              </w:rPr>
              <w:t xml:space="preserve">                                </w:t>
            </w:r>
            <w:r w:rsidRPr="008575A8">
              <w:rPr>
                <w:rFonts w:ascii="Calibri" w:hAnsi="Calibri" w:cs="Calibri"/>
                <w:sz w:val="22"/>
                <w:szCs w:val="22"/>
              </w:rPr>
              <w:t xml:space="preserve">i elektronowe wytwarzane przez specjalne urządzenia – przyspieszacze liniowe. Teleradioterapia jest jedną </w:t>
            </w:r>
            <w:r w:rsidR="00281839">
              <w:rPr>
                <w:rFonts w:ascii="Calibri" w:hAnsi="Calibri" w:cs="Calibri"/>
                <w:sz w:val="22"/>
                <w:szCs w:val="22"/>
              </w:rPr>
              <w:t xml:space="preserve">                   </w:t>
            </w:r>
            <w:r w:rsidRPr="008575A8">
              <w:rPr>
                <w:rFonts w:ascii="Calibri" w:hAnsi="Calibri" w:cs="Calibri"/>
                <w:sz w:val="22"/>
                <w:szCs w:val="22"/>
              </w:rPr>
              <w:t>z podstawowych metod leczenia onkologicznego. Postęp technologiczny sprawił, że obecnie jest metodą bardzo skuteczną i względnie bezpieczną.</w:t>
            </w:r>
          </w:p>
          <w:p w14:paraId="4E297EDA" w14:textId="77777777" w:rsidR="005470EE" w:rsidRPr="008575A8" w:rsidRDefault="005470EE">
            <w:pPr>
              <w:pStyle w:val="Standard"/>
              <w:spacing w:line="240" w:lineRule="auto"/>
              <w:jc w:val="both"/>
              <w:rPr>
                <w:rFonts w:ascii="Calibri" w:hAnsi="Calibri" w:cs="Calibri"/>
                <w:sz w:val="22"/>
                <w:szCs w:val="22"/>
              </w:rPr>
            </w:pPr>
          </w:p>
        </w:tc>
      </w:tr>
      <w:tr w:rsidR="005470EE" w:rsidRPr="008575A8" w14:paraId="01A0FED6" w14:textId="77777777" w:rsidTr="000F7684">
        <w:trPr>
          <w:trHeight w:val="408"/>
        </w:trPr>
        <w:tc>
          <w:tcPr>
            <w:tcW w:w="9921"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3FAA4189" w14:textId="77777777" w:rsidR="005470EE" w:rsidRPr="008575A8" w:rsidRDefault="0061045D">
            <w:pPr>
              <w:pStyle w:val="Standard"/>
              <w:shd w:val="clear" w:color="auto" w:fill="D9D9D9"/>
              <w:spacing w:after="100"/>
              <w:rPr>
                <w:sz w:val="22"/>
                <w:szCs w:val="22"/>
              </w:rPr>
            </w:pPr>
            <w:r w:rsidRPr="008575A8">
              <w:rPr>
                <w:rFonts w:ascii="Calibri" w:hAnsi="Calibri" w:cs="Calibri"/>
                <w:b/>
                <w:sz w:val="22"/>
                <w:szCs w:val="22"/>
              </w:rPr>
              <w:t>Wskazania do proponowanej procedury medycznej</w:t>
            </w:r>
          </w:p>
        </w:tc>
      </w:tr>
      <w:tr w:rsidR="005470EE" w:rsidRPr="008575A8" w14:paraId="7F04679C" w14:textId="77777777" w:rsidTr="000F7684">
        <w:trPr>
          <w:trHeight w:val="408"/>
        </w:trPr>
        <w:tc>
          <w:tcPr>
            <w:tcW w:w="99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85D17F5" w14:textId="77777777" w:rsidR="00983A1A" w:rsidRDefault="0061045D" w:rsidP="00281839">
            <w:pPr>
              <w:pStyle w:val="Mjstyl"/>
              <w:spacing w:before="0" w:after="0" w:line="240" w:lineRule="auto"/>
              <w:ind w:left="0" w:right="0"/>
              <w:rPr>
                <w:rFonts w:cs="Calibri"/>
                <w:sz w:val="22"/>
                <w:szCs w:val="22"/>
              </w:rPr>
            </w:pPr>
            <w:r w:rsidRPr="008575A8">
              <w:rPr>
                <w:rFonts w:cs="Calibri"/>
                <w:sz w:val="22"/>
                <w:szCs w:val="22"/>
              </w:rPr>
              <w:t>W Pani/Pana przypadku napromienianie całego ciała jest składową wybranego schematu kondycjonującego, który ma przygotować organizm do procedury przeszczepienia macierzystych komórek krwiotwórczych.</w:t>
            </w:r>
          </w:p>
          <w:p w14:paraId="466CDF08" w14:textId="2D13EA59" w:rsidR="00983A1A" w:rsidRDefault="0061045D" w:rsidP="00281839">
            <w:pPr>
              <w:pStyle w:val="Mjstyl"/>
              <w:spacing w:before="0" w:after="0" w:line="240" w:lineRule="auto"/>
              <w:ind w:left="0" w:right="0"/>
              <w:rPr>
                <w:rFonts w:cs="Calibri"/>
                <w:sz w:val="22"/>
                <w:szCs w:val="22"/>
              </w:rPr>
            </w:pPr>
            <w:r w:rsidRPr="008575A8">
              <w:rPr>
                <w:rFonts w:cs="Calibri"/>
                <w:sz w:val="22"/>
                <w:szCs w:val="22"/>
              </w:rPr>
              <w:t xml:space="preserve">Schemat wybierany jest przez szpitalny zespół transplantacyjny na podstawie aktualnych zaleceń krajowych </w:t>
            </w:r>
            <w:r w:rsidR="007B59C7">
              <w:rPr>
                <w:rFonts w:cs="Calibri"/>
                <w:sz w:val="22"/>
                <w:szCs w:val="22"/>
              </w:rPr>
              <w:t xml:space="preserve">                </w:t>
            </w:r>
            <w:r w:rsidRPr="008575A8">
              <w:rPr>
                <w:rFonts w:cs="Calibri"/>
                <w:sz w:val="22"/>
                <w:szCs w:val="22"/>
              </w:rPr>
              <w:t>i międzynarodowych. Po przeanalizowaniu powyższych czynników sporządza się indywidualny plan leczenia, który przedstawiany jest chorym i po wyrażeniu świadomej zgody wdrażany w życie.</w:t>
            </w:r>
          </w:p>
          <w:p w14:paraId="0C0492D6" w14:textId="77777777" w:rsidR="00281839" w:rsidRDefault="00281839" w:rsidP="00281839">
            <w:pPr>
              <w:pStyle w:val="Mjstyl"/>
              <w:spacing w:before="0" w:after="0" w:line="240" w:lineRule="auto"/>
              <w:ind w:left="0" w:right="0"/>
              <w:rPr>
                <w:bCs/>
                <w:sz w:val="22"/>
                <w:szCs w:val="22"/>
              </w:rPr>
            </w:pPr>
          </w:p>
          <w:p w14:paraId="59B510C1" w14:textId="677B9B60" w:rsidR="005470EE" w:rsidRPr="00281839" w:rsidRDefault="0061045D" w:rsidP="00281839">
            <w:pPr>
              <w:pStyle w:val="Mjstyl"/>
              <w:spacing w:before="0" w:after="0" w:line="240" w:lineRule="auto"/>
              <w:ind w:left="0" w:right="0"/>
              <w:rPr>
                <w:rFonts w:cs="Calibri"/>
                <w:bCs/>
                <w:sz w:val="22"/>
                <w:szCs w:val="22"/>
              </w:rPr>
            </w:pPr>
            <w:r w:rsidRPr="00281839">
              <w:rPr>
                <w:bCs/>
                <w:sz w:val="22"/>
                <w:szCs w:val="22"/>
              </w:rPr>
              <w:t>Napromienianie całego ciała wykonujemy w takich wskazaniach jak:</w:t>
            </w:r>
          </w:p>
          <w:p w14:paraId="1250B25A" w14:textId="77777777" w:rsidR="005470EE" w:rsidRPr="008575A8" w:rsidRDefault="008575A8" w:rsidP="00281839">
            <w:pPr>
              <w:pStyle w:val="Mjstyl"/>
              <w:numPr>
                <w:ilvl w:val="0"/>
                <w:numId w:val="11"/>
              </w:numPr>
              <w:shd w:val="clear" w:color="auto" w:fill="FFFFFF"/>
              <w:spacing w:before="0" w:after="0" w:line="240" w:lineRule="auto"/>
              <w:ind w:left="561" w:right="-425" w:hanging="357"/>
              <w:rPr>
                <w:sz w:val="22"/>
                <w:szCs w:val="22"/>
              </w:rPr>
            </w:pPr>
            <w:r>
              <w:rPr>
                <w:rFonts w:cs="Calibri"/>
                <w:sz w:val="22"/>
                <w:szCs w:val="22"/>
              </w:rPr>
              <w:t>o</w:t>
            </w:r>
            <w:r w:rsidR="0061045D" w:rsidRPr="008575A8">
              <w:rPr>
                <w:rFonts w:cs="Calibri"/>
                <w:sz w:val="22"/>
                <w:szCs w:val="22"/>
              </w:rPr>
              <w:t>stre i przewlekłe białaczki</w:t>
            </w:r>
          </w:p>
          <w:p w14:paraId="3CD6F24C" w14:textId="77777777" w:rsidR="005470EE" w:rsidRPr="008575A8" w:rsidRDefault="008575A8" w:rsidP="00281839">
            <w:pPr>
              <w:pStyle w:val="Mjstyl"/>
              <w:numPr>
                <w:ilvl w:val="0"/>
                <w:numId w:val="11"/>
              </w:numPr>
              <w:shd w:val="clear" w:color="auto" w:fill="FFFFFF"/>
              <w:spacing w:before="0" w:after="0" w:line="240" w:lineRule="auto"/>
              <w:ind w:left="561" w:right="-425" w:hanging="357"/>
              <w:rPr>
                <w:sz w:val="22"/>
                <w:szCs w:val="22"/>
              </w:rPr>
            </w:pPr>
            <w:r>
              <w:rPr>
                <w:rFonts w:cs="Calibri"/>
                <w:sz w:val="22"/>
                <w:szCs w:val="22"/>
              </w:rPr>
              <w:t>o</w:t>
            </w:r>
            <w:r w:rsidR="0061045D" w:rsidRPr="008575A8">
              <w:rPr>
                <w:rFonts w:cs="Calibri"/>
                <w:sz w:val="22"/>
                <w:szCs w:val="22"/>
              </w:rPr>
              <w:t xml:space="preserve">porne i nawrotowe </w:t>
            </w:r>
            <w:proofErr w:type="spellStart"/>
            <w:r w:rsidR="0061045D" w:rsidRPr="008575A8">
              <w:rPr>
                <w:rFonts w:cs="Calibri"/>
                <w:sz w:val="22"/>
                <w:szCs w:val="22"/>
              </w:rPr>
              <w:t>chłoniaki</w:t>
            </w:r>
            <w:proofErr w:type="spellEnd"/>
          </w:p>
          <w:p w14:paraId="1D1A3204" w14:textId="77777777" w:rsidR="005470EE" w:rsidRPr="008575A8" w:rsidRDefault="008575A8" w:rsidP="00281839">
            <w:pPr>
              <w:pStyle w:val="Mjstyl"/>
              <w:numPr>
                <w:ilvl w:val="0"/>
                <w:numId w:val="11"/>
              </w:numPr>
              <w:shd w:val="clear" w:color="auto" w:fill="FFFFFF"/>
              <w:spacing w:before="0" w:after="0" w:line="240" w:lineRule="auto"/>
              <w:ind w:left="561" w:right="-425" w:hanging="357"/>
              <w:rPr>
                <w:sz w:val="22"/>
                <w:szCs w:val="22"/>
              </w:rPr>
            </w:pPr>
            <w:r>
              <w:rPr>
                <w:rFonts w:cs="Calibri"/>
                <w:sz w:val="22"/>
                <w:szCs w:val="22"/>
              </w:rPr>
              <w:t>s</w:t>
            </w:r>
            <w:r w:rsidR="0061045D" w:rsidRPr="008575A8">
              <w:rPr>
                <w:rFonts w:cs="Calibri"/>
                <w:sz w:val="22"/>
                <w:szCs w:val="22"/>
              </w:rPr>
              <w:t>zpiczak mnogi</w:t>
            </w:r>
          </w:p>
          <w:p w14:paraId="10FD8638" w14:textId="77777777" w:rsidR="005470EE" w:rsidRPr="008575A8" w:rsidRDefault="008575A8" w:rsidP="00281839">
            <w:pPr>
              <w:pStyle w:val="Mjstyl"/>
              <w:numPr>
                <w:ilvl w:val="0"/>
                <w:numId w:val="11"/>
              </w:numPr>
              <w:shd w:val="clear" w:color="auto" w:fill="FFFFFF"/>
              <w:spacing w:before="0" w:after="0" w:line="240" w:lineRule="auto"/>
              <w:ind w:left="561" w:right="-425" w:hanging="357"/>
              <w:rPr>
                <w:sz w:val="22"/>
                <w:szCs w:val="22"/>
              </w:rPr>
            </w:pPr>
            <w:r>
              <w:rPr>
                <w:rFonts w:cs="Calibri"/>
                <w:sz w:val="22"/>
                <w:szCs w:val="22"/>
              </w:rPr>
              <w:t>z</w:t>
            </w:r>
            <w:r w:rsidR="0061045D" w:rsidRPr="008575A8">
              <w:rPr>
                <w:rFonts w:cs="Calibri"/>
                <w:sz w:val="22"/>
                <w:szCs w:val="22"/>
              </w:rPr>
              <w:t>espoły mielodysplastyczne</w:t>
            </w:r>
          </w:p>
          <w:p w14:paraId="6912BFC0" w14:textId="77777777" w:rsidR="005470EE" w:rsidRPr="008575A8" w:rsidRDefault="008575A8" w:rsidP="00281839">
            <w:pPr>
              <w:pStyle w:val="Mjstyl"/>
              <w:numPr>
                <w:ilvl w:val="0"/>
                <w:numId w:val="11"/>
              </w:numPr>
              <w:shd w:val="clear" w:color="auto" w:fill="FFFFFF"/>
              <w:spacing w:before="0" w:after="0" w:line="240" w:lineRule="auto"/>
              <w:ind w:left="561" w:right="-425" w:hanging="357"/>
              <w:rPr>
                <w:sz w:val="22"/>
                <w:szCs w:val="22"/>
              </w:rPr>
            </w:pPr>
            <w:r>
              <w:rPr>
                <w:rFonts w:cs="Calibri"/>
                <w:sz w:val="22"/>
                <w:szCs w:val="22"/>
              </w:rPr>
              <w:t>n</w:t>
            </w:r>
            <w:r w:rsidR="0061045D" w:rsidRPr="008575A8">
              <w:rPr>
                <w:rFonts w:cs="Calibri"/>
                <w:sz w:val="22"/>
                <w:szCs w:val="22"/>
              </w:rPr>
              <w:t>iektóre choroby tkanki łącznej</w:t>
            </w:r>
          </w:p>
          <w:p w14:paraId="3CC68D53" w14:textId="68F4799F" w:rsidR="005470EE" w:rsidRDefault="0061045D" w:rsidP="00281839">
            <w:pPr>
              <w:pStyle w:val="Mjstyl"/>
              <w:shd w:val="clear" w:color="auto" w:fill="FFFFFF"/>
              <w:spacing w:before="0" w:after="0" w:line="240" w:lineRule="auto"/>
              <w:ind w:right="0"/>
              <w:rPr>
                <w:sz w:val="22"/>
                <w:szCs w:val="22"/>
              </w:rPr>
            </w:pPr>
            <w:r w:rsidRPr="008575A8">
              <w:rPr>
                <w:sz w:val="22"/>
                <w:szCs w:val="22"/>
              </w:rPr>
              <w:t>CCI   Inne rzadsze sytuacje według indywidualnych wskazań.</w:t>
            </w:r>
          </w:p>
          <w:p w14:paraId="0F530571" w14:textId="77777777" w:rsidR="002B665E" w:rsidRPr="008575A8" w:rsidRDefault="002B665E" w:rsidP="00281839">
            <w:pPr>
              <w:pStyle w:val="Mjstyl"/>
              <w:shd w:val="clear" w:color="auto" w:fill="FFFFFF"/>
              <w:spacing w:before="0" w:after="0" w:line="240" w:lineRule="auto"/>
              <w:ind w:right="0"/>
              <w:rPr>
                <w:sz w:val="22"/>
                <w:szCs w:val="22"/>
              </w:rPr>
            </w:pPr>
          </w:p>
        </w:tc>
      </w:tr>
      <w:tr w:rsidR="005470EE" w:rsidRPr="008575A8" w14:paraId="309B2855" w14:textId="77777777" w:rsidTr="000F7684">
        <w:trPr>
          <w:trHeight w:val="408"/>
        </w:trPr>
        <w:tc>
          <w:tcPr>
            <w:tcW w:w="9921"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6707C847" w14:textId="77777777" w:rsidR="005470EE" w:rsidRPr="008575A8" w:rsidRDefault="0061045D">
            <w:pPr>
              <w:pStyle w:val="Standard"/>
              <w:shd w:val="clear" w:color="auto" w:fill="D9D9D9"/>
              <w:spacing w:after="100"/>
              <w:rPr>
                <w:sz w:val="22"/>
                <w:szCs w:val="22"/>
              </w:rPr>
            </w:pPr>
            <w:r w:rsidRPr="008575A8">
              <w:rPr>
                <w:rFonts w:ascii="Calibri" w:hAnsi="Calibri" w:cs="Calibri"/>
                <w:b/>
                <w:sz w:val="22"/>
                <w:szCs w:val="22"/>
              </w:rPr>
              <w:lastRenderedPageBreak/>
              <w:t>Opis przebiegu proponowanej procedury medycznej</w:t>
            </w:r>
          </w:p>
        </w:tc>
      </w:tr>
      <w:tr w:rsidR="005470EE" w:rsidRPr="008575A8" w14:paraId="5C07422C" w14:textId="77777777" w:rsidTr="000F7684">
        <w:trPr>
          <w:trHeight w:val="408"/>
        </w:trPr>
        <w:tc>
          <w:tcPr>
            <w:tcW w:w="99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87A2D6F" w14:textId="1AD6EDFF" w:rsidR="00281839" w:rsidRPr="00281839" w:rsidRDefault="00281839" w:rsidP="00281839">
            <w:pPr>
              <w:pStyle w:val="Standard"/>
              <w:jc w:val="both"/>
              <w:rPr>
                <w:rFonts w:ascii="Calibri" w:hAnsi="Calibri" w:cs="Calibri"/>
                <w:bCs/>
                <w:sz w:val="22"/>
                <w:szCs w:val="22"/>
              </w:rPr>
            </w:pPr>
            <w:r w:rsidRPr="00281839">
              <w:rPr>
                <w:rFonts w:ascii="Calibri" w:hAnsi="Calibri" w:cs="Calibri"/>
                <w:bCs/>
                <w:sz w:val="22"/>
                <w:szCs w:val="22"/>
              </w:rPr>
              <w:t xml:space="preserve">Przygotowanie planu leczenia wymaga dodatkowych badań i zajmuje około 2 tygodni. W procesie planowania i realizacji leczenia bierze udział wielu specjalistów: lekarz specjalista radioterapii, fizyk medyczny, technik elektroradiologii i pielęgniarki. Planowanie radioterapii poprzedzone jest wizytą u lekarza, który przeprowadzi wywiad i badanie lekarskie, </w:t>
            </w:r>
            <w:proofErr w:type="gramStart"/>
            <w:r w:rsidRPr="00281839">
              <w:rPr>
                <w:rFonts w:ascii="Calibri" w:hAnsi="Calibri" w:cs="Calibri"/>
                <w:bCs/>
                <w:sz w:val="22"/>
                <w:szCs w:val="22"/>
              </w:rPr>
              <w:t>objaśni</w:t>
            </w:r>
            <w:proofErr w:type="gramEnd"/>
            <w:r w:rsidRPr="00281839">
              <w:rPr>
                <w:rFonts w:ascii="Calibri" w:hAnsi="Calibri" w:cs="Calibri"/>
                <w:bCs/>
                <w:sz w:val="22"/>
                <w:szCs w:val="22"/>
              </w:rPr>
              <w:t xml:space="preserve"> jak wygląda przygotowanie planu leczenia oraz opowie przewidywanym przebiegu terapii. W celu dokładnego wyznaczenia napromienianego obszaru wykonuje się badanie tomografii komputerowej. Badanie tomograficzne jest poprzedzone wizytą w modelarni. Jest to miejsce, w którym technik radioterapii wykonuje indywidualnie dobrane do pacjenta elementy, takie jak maska termoplastyczna czy materac próżniowy. Służą one zapewnieniu stabilnej i powtarzalnej pozycji podczas całego procesu planowania i leczenia z użyciem promieniowania jonizującego.</w:t>
            </w:r>
          </w:p>
          <w:p w14:paraId="117A8839" w14:textId="61DEE8B4" w:rsidR="00F86A6E" w:rsidRPr="00281839" w:rsidRDefault="00281839" w:rsidP="00A45904">
            <w:pPr>
              <w:pStyle w:val="Standard"/>
              <w:spacing w:after="240"/>
              <w:jc w:val="both"/>
              <w:rPr>
                <w:rFonts w:ascii="Calibri" w:hAnsi="Calibri" w:cs="Calibri"/>
                <w:bCs/>
                <w:sz w:val="22"/>
                <w:szCs w:val="22"/>
              </w:rPr>
            </w:pPr>
            <w:r w:rsidRPr="00281839">
              <w:rPr>
                <w:rFonts w:ascii="Calibri" w:hAnsi="Calibri" w:cs="Calibri"/>
                <w:bCs/>
                <w:sz w:val="22"/>
                <w:szCs w:val="22"/>
              </w:rPr>
              <w:t xml:space="preserve">Przyjęcie tej samej pozycji podczas planowania i leczenia ma na celu zapewnienie Panu/Pani precyzyjnego podania dawki promieniowania. Badanie tomografii wraz z przygotowaniem trwa kilkanaście minut. Po badaniu mogą zostać zaznaczone na skórze za pomocą pisaka lub małych tatuaży specjalne punkty, które pozwolą na odtworzenie dokładnej pozycji ciała w trakcie seansu terapeutycznego. Po wykonaniu koniecznych badań lekarz wraz z fizykiem medycznym przygotowują plan leczenia – jest to proces odbywający się bez obecności chorego. O terminie rozpoczęcia leczenia oraz wybranym aparacie terapeutycznym zostanie Pan/Pani poinformowany/a w formie uzgodnionej z lekarzem, podczas </w:t>
            </w:r>
            <w:proofErr w:type="spellStart"/>
            <w:r w:rsidRPr="00281839">
              <w:rPr>
                <w:rFonts w:ascii="Calibri" w:hAnsi="Calibri" w:cs="Calibri"/>
                <w:bCs/>
                <w:sz w:val="22"/>
                <w:szCs w:val="22"/>
              </w:rPr>
              <w:t>napromieniań</w:t>
            </w:r>
            <w:proofErr w:type="spellEnd"/>
            <w:r w:rsidRPr="00281839">
              <w:rPr>
                <w:rFonts w:ascii="Calibri" w:hAnsi="Calibri" w:cs="Calibri"/>
                <w:bCs/>
                <w:sz w:val="22"/>
                <w:szCs w:val="22"/>
              </w:rPr>
              <w:t xml:space="preserve"> będzie Pani/Pan hospitalizowana/</w:t>
            </w:r>
            <w:proofErr w:type="spellStart"/>
            <w:r w:rsidRPr="00281839">
              <w:rPr>
                <w:rFonts w:ascii="Calibri" w:hAnsi="Calibri" w:cs="Calibri"/>
                <w:bCs/>
                <w:sz w:val="22"/>
                <w:szCs w:val="22"/>
              </w:rPr>
              <w:t>ny</w:t>
            </w:r>
            <w:proofErr w:type="spellEnd"/>
            <w:r w:rsidRPr="00281839">
              <w:rPr>
                <w:rFonts w:ascii="Calibri" w:hAnsi="Calibri" w:cs="Calibri"/>
                <w:bCs/>
                <w:sz w:val="22"/>
                <w:szCs w:val="22"/>
              </w:rPr>
              <w:t xml:space="preserve"> w Klinice Hematologii. W przypadku zmiany terminu planowanego przeszczepienia termin radioterapii zostanie dostosowany w ramach współpracy między Klinikami.  Aparaty terapeutyczne znajdują się w specjalnych pomieszczeniach. Przed rozpoczęciem napromieniania pacjent jest układany przez technika w pozycji terapeutycznej (takiej, jak podczas tomografii) na stole aparatu. W trakcie seansu radioterapii chory przebywa w pomieszczeniu sam, ale jest pod stałą obserwacją operatora urządzenia. Ponadto w pomieszczeniu znajduje się mikrofon i głośnik, przez który możliwy jest kontakt głosowy. Pojedyncza frakcja napromieniania całego ciała trwa około dwóch godzi, zazwyczaj podawane są dwie frakcje dziennie.  Samo dostarczenie wiązki promieniowania jest nieodczuwalne przez chorego, ale pod wpływem leczenia dochodzi do zmian w funkcjonowaniu organizmu, które wiążą się z dolegliwościami.  Całkowita liczba zabiegów zależy od sytuacji klinicznej. Stosowane w Klinice schematy radioterapii opierają się dowodach naukowych pochodzących z badań klinicznych, w których udowodniono ich skuteczność i bezpieczeństwo.  W trakcie radioterapii pacjent pozostaje pod stałą opieką lekarzy Kliniki Hematologii, którzy w razie potrzeby konsultują się z prowadzącym radioterapeutą, który odpowiada za prawidłowy przebieg napromieniania.</w:t>
            </w:r>
          </w:p>
          <w:p w14:paraId="50078415" w14:textId="77777777" w:rsidR="00281839" w:rsidRPr="00153B34" w:rsidRDefault="00281839" w:rsidP="00281839">
            <w:pPr>
              <w:pStyle w:val="Standard"/>
              <w:jc w:val="both"/>
              <w:rPr>
                <w:rFonts w:ascii="Calibri" w:hAnsi="Calibri" w:cs="Calibri"/>
                <w:bCs/>
                <w:sz w:val="22"/>
                <w:szCs w:val="22"/>
                <w:u w:val="single"/>
              </w:rPr>
            </w:pPr>
            <w:r w:rsidRPr="00153B34">
              <w:rPr>
                <w:rFonts w:ascii="Calibri" w:hAnsi="Calibri" w:cs="Calibri"/>
                <w:bCs/>
                <w:sz w:val="22"/>
                <w:szCs w:val="22"/>
                <w:u w:val="single"/>
              </w:rPr>
              <w:t>Jak przygotować się do procedury medycznej:</w:t>
            </w:r>
          </w:p>
          <w:p w14:paraId="4B62E71B" w14:textId="77777777" w:rsidR="00281839" w:rsidRPr="00281839" w:rsidRDefault="00281839" w:rsidP="00281839">
            <w:pPr>
              <w:pStyle w:val="Standard"/>
              <w:jc w:val="both"/>
              <w:rPr>
                <w:rFonts w:ascii="Calibri" w:hAnsi="Calibri" w:cs="Calibri"/>
                <w:bCs/>
                <w:sz w:val="22"/>
                <w:szCs w:val="22"/>
              </w:rPr>
            </w:pPr>
            <w:r w:rsidRPr="00281839">
              <w:rPr>
                <w:rFonts w:ascii="Calibri" w:hAnsi="Calibri" w:cs="Calibri"/>
                <w:bCs/>
                <w:sz w:val="22"/>
                <w:szCs w:val="22"/>
              </w:rPr>
              <w:t>Napromienianie całego ciała jest komponentą złożonego procesu kondycjonowania, za którego przebieg odpowiadają lekarze hematolodzy. Proszę przygotować się do procedury wg instrukcji otrzymanych od koordynatora transplantacji.</w:t>
            </w:r>
          </w:p>
          <w:p w14:paraId="4395E87A" w14:textId="5D0D4A0E" w:rsidR="00F86A6E" w:rsidRPr="00281839" w:rsidRDefault="00281839" w:rsidP="00A45904">
            <w:pPr>
              <w:pStyle w:val="Standard"/>
              <w:spacing w:after="240"/>
              <w:jc w:val="both"/>
              <w:rPr>
                <w:rFonts w:ascii="Calibri" w:hAnsi="Calibri" w:cs="Calibri"/>
                <w:bCs/>
                <w:sz w:val="22"/>
                <w:szCs w:val="22"/>
              </w:rPr>
            </w:pPr>
            <w:r w:rsidRPr="00281839">
              <w:rPr>
                <w:rFonts w:ascii="Calibri" w:hAnsi="Calibri" w:cs="Calibri"/>
                <w:bCs/>
                <w:sz w:val="22"/>
                <w:szCs w:val="22"/>
              </w:rPr>
              <w:t>Dodatkowo niepokojące objawy należy zgłosić operatorowi urządzenia przed rozpoczęciem frakcji. W razie potrzeby poinformują oni o tym lekarza prowadzącego.</w:t>
            </w:r>
          </w:p>
          <w:p w14:paraId="7F6B0E21" w14:textId="77777777" w:rsidR="00281839" w:rsidRPr="00153B34" w:rsidRDefault="00281839" w:rsidP="00281839">
            <w:pPr>
              <w:pStyle w:val="Standard"/>
              <w:jc w:val="both"/>
              <w:rPr>
                <w:rFonts w:ascii="Calibri" w:hAnsi="Calibri" w:cs="Calibri"/>
                <w:bCs/>
                <w:sz w:val="22"/>
                <w:szCs w:val="22"/>
                <w:u w:val="single"/>
              </w:rPr>
            </w:pPr>
            <w:r w:rsidRPr="00153B34">
              <w:rPr>
                <w:rFonts w:ascii="Calibri" w:hAnsi="Calibri" w:cs="Calibri"/>
                <w:bCs/>
                <w:sz w:val="22"/>
                <w:szCs w:val="22"/>
                <w:u w:val="single"/>
              </w:rPr>
              <w:t>Pozostałe ważne informacje</w:t>
            </w:r>
          </w:p>
          <w:p w14:paraId="490A0B7D" w14:textId="77777777" w:rsidR="00281839" w:rsidRPr="00281839" w:rsidRDefault="00281839" w:rsidP="00281839">
            <w:pPr>
              <w:pStyle w:val="Standard"/>
              <w:jc w:val="both"/>
              <w:rPr>
                <w:rFonts w:ascii="Calibri" w:hAnsi="Calibri" w:cs="Calibri"/>
                <w:bCs/>
                <w:sz w:val="22"/>
                <w:szCs w:val="22"/>
              </w:rPr>
            </w:pPr>
            <w:r w:rsidRPr="00281839">
              <w:rPr>
                <w:rFonts w:ascii="Calibri" w:hAnsi="Calibri" w:cs="Calibri"/>
                <w:bCs/>
                <w:sz w:val="22"/>
                <w:szCs w:val="22"/>
              </w:rPr>
              <w:t>Rysunek na skórze i zabezpieczające go naklejki oraz wykonane tatuaże są bardzo ważne. Pozwalają na właściwe odtworzenie pozycji ciała podczas radioterapii.</w:t>
            </w:r>
          </w:p>
          <w:p w14:paraId="21678BDC" w14:textId="77777777" w:rsidR="00281839" w:rsidRPr="00281839" w:rsidRDefault="00281839" w:rsidP="00281839">
            <w:pPr>
              <w:pStyle w:val="Standard"/>
              <w:jc w:val="both"/>
              <w:rPr>
                <w:rFonts w:ascii="Calibri" w:hAnsi="Calibri" w:cs="Calibri"/>
                <w:bCs/>
                <w:sz w:val="22"/>
                <w:szCs w:val="22"/>
              </w:rPr>
            </w:pPr>
            <w:r w:rsidRPr="00281839">
              <w:rPr>
                <w:rFonts w:ascii="Calibri" w:hAnsi="Calibri" w:cs="Calibri"/>
                <w:bCs/>
                <w:sz w:val="22"/>
                <w:szCs w:val="22"/>
              </w:rPr>
              <w:t>Wykonane tatuaże są trwałe. W dniu wykonania tatuażu, nie należy myć miejsc nakłuć. Można jedynie spłukać je wodą. Wszelkiego rodzaju plamy od tuszu, rysunki i oznaczenia na skórze można zmyć kolejnego dnia. Jeśli w miejscu nakłucia pojawi się strupek – nie należy go zdrapywać (może ulec usunięciu razem z tatuażem).</w:t>
            </w:r>
          </w:p>
          <w:p w14:paraId="382E1C7A" w14:textId="1C6D3B69" w:rsidR="005470EE" w:rsidRPr="00281839" w:rsidRDefault="00281839" w:rsidP="00281839">
            <w:pPr>
              <w:pStyle w:val="Standard"/>
              <w:spacing w:after="120" w:line="240" w:lineRule="auto"/>
              <w:jc w:val="both"/>
              <w:rPr>
                <w:bCs/>
                <w:sz w:val="22"/>
                <w:szCs w:val="22"/>
              </w:rPr>
            </w:pPr>
            <w:r w:rsidRPr="00281839">
              <w:rPr>
                <w:rFonts w:ascii="Calibri" w:hAnsi="Calibri" w:cs="Calibri"/>
                <w:bCs/>
                <w:sz w:val="22"/>
                <w:szCs w:val="22"/>
              </w:rPr>
              <w:t>Skóry, na której zostały zaznaczone linie, nie należy niczym smarować. Myć należy się delikatnie, bez pocierania tych okolic. W przypadku, gdy linie bledną, należy zgłosić się na ich poprawienie. Jeśli zabezpieczające naklejki zrolują się lub przesuną należy przyjechać na sprawdzenie ich położenia.</w:t>
            </w:r>
          </w:p>
        </w:tc>
      </w:tr>
      <w:tr w:rsidR="005470EE" w:rsidRPr="008575A8" w14:paraId="3001E8BB" w14:textId="77777777" w:rsidTr="000F7684">
        <w:trPr>
          <w:trHeight w:val="408"/>
        </w:trPr>
        <w:tc>
          <w:tcPr>
            <w:tcW w:w="9921"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1D826FA6" w14:textId="77777777" w:rsidR="005470EE" w:rsidRPr="008575A8" w:rsidRDefault="0061045D">
            <w:pPr>
              <w:pStyle w:val="Standard"/>
              <w:shd w:val="clear" w:color="auto" w:fill="D9D9D9"/>
              <w:spacing w:after="100"/>
              <w:rPr>
                <w:sz w:val="22"/>
                <w:szCs w:val="22"/>
              </w:rPr>
            </w:pPr>
            <w:r w:rsidRPr="008575A8">
              <w:rPr>
                <w:rFonts w:ascii="Calibri" w:hAnsi="Calibri" w:cs="Calibri"/>
                <w:b/>
                <w:sz w:val="22"/>
                <w:szCs w:val="22"/>
              </w:rPr>
              <w:lastRenderedPageBreak/>
              <w:t>Korzyści z leczenia</w:t>
            </w:r>
          </w:p>
        </w:tc>
      </w:tr>
      <w:tr w:rsidR="005470EE" w:rsidRPr="008575A8" w14:paraId="39132910" w14:textId="77777777" w:rsidTr="000F7684">
        <w:trPr>
          <w:trHeight w:val="408"/>
        </w:trPr>
        <w:tc>
          <w:tcPr>
            <w:tcW w:w="99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44A14F7" w14:textId="77777777" w:rsidR="005470EE" w:rsidRPr="008575A8" w:rsidRDefault="0061045D">
            <w:pPr>
              <w:pStyle w:val="Standard"/>
              <w:jc w:val="both"/>
              <w:rPr>
                <w:sz w:val="22"/>
                <w:szCs w:val="22"/>
              </w:rPr>
            </w:pPr>
            <w:r w:rsidRPr="008575A8">
              <w:rPr>
                <w:rFonts w:ascii="Calibri" w:hAnsi="Calibri" w:cs="Calibri"/>
                <w:sz w:val="22"/>
                <w:szCs w:val="22"/>
              </w:rPr>
              <w:t>Napromienianie całego ciała umożliwia przeprowadzenie procedury transplantacji macierzystych komórek krwiotwórczych.</w:t>
            </w:r>
          </w:p>
        </w:tc>
      </w:tr>
      <w:tr w:rsidR="005470EE" w:rsidRPr="008575A8" w14:paraId="3F120F93" w14:textId="77777777" w:rsidTr="000F7684">
        <w:trPr>
          <w:trHeight w:val="408"/>
        </w:trPr>
        <w:tc>
          <w:tcPr>
            <w:tcW w:w="9921"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F1B22C8" w14:textId="77777777" w:rsidR="005470EE" w:rsidRPr="008575A8" w:rsidRDefault="0061045D">
            <w:pPr>
              <w:pStyle w:val="Standard"/>
              <w:spacing w:after="100"/>
              <w:jc w:val="both"/>
              <w:rPr>
                <w:sz w:val="22"/>
                <w:szCs w:val="22"/>
              </w:rPr>
            </w:pPr>
            <w:r w:rsidRPr="008575A8">
              <w:rPr>
                <w:rFonts w:ascii="Calibri" w:hAnsi="Calibri" w:cs="Calibri"/>
                <w:b/>
                <w:sz w:val="22"/>
                <w:szCs w:val="22"/>
              </w:rPr>
              <w:t>Ryzyko procedury medycznej po uwzględnieniu wszystkich informacji dotyczących stanu pacjenta określono jako:</w:t>
            </w:r>
          </w:p>
        </w:tc>
      </w:tr>
      <w:tr w:rsidR="005470EE" w:rsidRPr="008575A8" w14:paraId="5574B4E6" w14:textId="77777777" w:rsidTr="000F7684">
        <w:trPr>
          <w:trHeight w:val="408"/>
        </w:trPr>
        <w:tc>
          <w:tcPr>
            <w:tcW w:w="99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2EC47BB" w14:textId="77777777" w:rsidR="005470EE" w:rsidRPr="008575A8" w:rsidRDefault="0061045D">
            <w:pPr>
              <w:pStyle w:val="Standard"/>
              <w:spacing w:line="360" w:lineRule="auto"/>
              <w:jc w:val="both"/>
              <w:rPr>
                <w:sz w:val="22"/>
                <w:szCs w:val="22"/>
              </w:rPr>
            </w:pPr>
            <w:r w:rsidRPr="008575A8">
              <w:rPr>
                <w:rFonts w:ascii="Calibri" w:hAnsi="Calibri" w:cs="Calibri"/>
                <w:sz w:val="22"/>
                <w:szCs w:val="22"/>
              </w:rPr>
              <w:t xml:space="preserve">     </w:t>
            </w:r>
            <w:r w:rsidR="008C245F" w:rsidRPr="008C245F">
              <w:rPr>
                <w:rFonts w:ascii="Calibri" w:eastAsia="Arial" w:hAnsi="Calibri" w:cs="Calibri"/>
                <w:noProof/>
                <w:color w:val="000000"/>
                <w:kern w:val="0"/>
                <w:sz w:val="22"/>
                <w:szCs w:val="22"/>
              </w:rPr>
              <mc:AlternateContent>
                <mc:Choice Requires="wps">
                  <w:drawing>
                    <wp:anchor distT="0" distB="0" distL="114300" distR="114300" simplePos="0" relativeHeight="251659264" behindDoc="0" locked="0" layoutInCell="1" allowOverlap="1" wp14:anchorId="564E1C09" wp14:editId="0D967AD6">
                      <wp:simplePos x="0" y="0"/>
                      <wp:positionH relativeFrom="column">
                        <wp:posOffset>-4445</wp:posOffset>
                      </wp:positionH>
                      <wp:positionV relativeFrom="paragraph">
                        <wp:posOffset>20320</wp:posOffset>
                      </wp:positionV>
                      <wp:extent cx="165100" cy="149225"/>
                      <wp:effectExtent l="9525" t="13970" r="6350" b="8255"/>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49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D4A77" id="Rectangle 8" o:spid="_x0000_s1026" style="position:absolute;margin-left:-.35pt;margin-top:1.6pt;width:13pt;height: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"/>
                  </w:pict>
                </mc:Fallback>
              </mc:AlternateContent>
            </w:r>
            <w:r w:rsidRPr="008575A8">
              <w:rPr>
                <w:rFonts w:ascii="Calibri" w:hAnsi="Calibri" w:cs="Calibri"/>
                <w:sz w:val="22"/>
                <w:szCs w:val="22"/>
              </w:rPr>
              <w:t xml:space="preserve">   Krytyczne</w:t>
            </w:r>
          </w:p>
          <w:p w14:paraId="2D8895CB" w14:textId="77777777" w:rsidR="005470EE" w:rsidRPr="008575A8" w:rsidRDefault="0061045D">
            <w:pPr>
              <w:pStyle w:val="Standard"/>
              <w:spacing w:line="360" w:lineRule="auto"/>
              <w:jc w:val="both"/>
              <w:rPr>
                <w:sz w:val="22"/>
                <w:szCs w:val="22"/>
              </w:rPr>
            </w:pPr>
            <w:r w:rsidRPr="008575A8">
              <w:rPr>
                <w:rFonts w:ascii="Calibri" w:hAnsi="Calibri" w:cs="Calibri"/>
                <w:sz w:val="22"/>
                <w:szCs w:val="22"/>
              </w:rPr>
              <w:t xml:space="preserve">     </w:t>
            </w:r>
            <w:r w:rsidR="008C245F" w:rsidRPr="008C245F">
              <w:rPr>
                <w:rFonts w:ascii="Calibri" w:eastAsia="Arial" w:hAnsi="Calibri" w:cs="Calibri"/>
                <w:noProof/>
                <w:color w:val="000000"/>
                <w:kern w:val="0"/>
                <w:sz w:val="22"/>
                <w:szCs w:val="22"/>
              </w:rPr>
              <mc:AlternateContent>
                <mc:Choice Requires="wps">
                  <w:drawing>
                    <wp:anchor distT="0" distB="0" distL="114300" distR="114300" simplePos="0" relativeHeight="251661312" behindDoc="0" locked="0" layoutInCell="1" allowOverlap="1" wp14:anchorId="60F316FE" wp14:editId="68C5F167">
                      <wp:simplePos x="0" y="0"/>
                      <wp:positionH relativeFrom="column">
                        <wp:posOffset>-4445</wp:posOffset>
                      </wp:positionH>
                      <wp:positionV relativeFrom="paragraph">
                        <wp:posOffset>20320</wp:posOffset>
                      </wp:positionV>
                      <wp:extent cx="165100" cy="149225"/>
                      <wp:effectExtent l="9525" t="13970" r="6350" b="8255"/>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49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8B131" id="Rectangle 8" o:spid="_x0000_s1026" style="position:absolute;margin-left:-.35pt;margin-top:1.6pt;width:13pt;height:1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"/>
                  </w:pict>
                </mc:Fallback>
              </mc:AlternateContent>
            </w:r>
            <w:r w:rsidRPr="008575A8">
              <w:rPr>
                <w:rFonts w:ascii="Calibri" w:hAnsi="Calibri" w:cs="Calibri"/>
                <w:sz w:val="22"/>
                <w:szCs w:val="22"/>
              </w:rPr>
              <w:t xml:space="preserve">   Duże</w:t>
            </w:r>
          </w:p>
          <w:p w14:paraId="6BE763CF" w14:textId="77777777" w:rsidR="005470EE" w:rsidRPr="008C245F" w:rsidRDefault="0061045D">
            <w:pPr>
              <w:pStyle w:val="Standard"/>
              <w:spacing w:line="360" w:lineRule="auto"/>
              <w:jc w:val="both"/>
              <w:rPr>
                <w:rFonts w:ascii="Calibri" w:hAnsi="Calibri" w:cs="Calibri"/>
                <w:sz w:val="22"/>
                <w:szCs w:val="22"/>
              </w:rPr>
            </w:pPr>
            <w:r w:rsidRPr="008575A8">
              <w:rPr>
                <w:rFonts w:ascii="Calibri" w:hAnsi="Calibri" w:cs="Calibri"/>
                <w:sz w:val="22"/>
                <w:szCs w:val="22"/>
              </w:rPr>
              <w:t xml:space="preserve">     </w:t>
            </w:r>
            <w:r w:rsidR="008C245F" w:rsidRPr="008C245F">
              <w:rPr>
                <w:rFonts w:ascii="Calibri" w:eastAsia="Arial" w:hAnsi="Calibri" w:cs="Calibri"/>
                <w:noProof/>
                <w:color w:val="000000"/>
                <w:kern w:val="0"/>
                <w:sz w:val="22"/>
                <w:szCs w:val="22"/>
              </w:rPr>
              <mc:AlternateContent>
                <mc:Choice Requires="wps">
                  <w:drawing>
                    <wp:anchor distT="0" distB="0" distL="114300" distR="114300" simplePos="0" relativeHeight="251667456" behindDoc="0" locked="0" layoutInCell="1" allowOverlap="1" wp14:anchorId="65478C40" wp14:editId="04DC563C">
                      <wp:simplePos x="0" y="0"/>
                      <wp:positionH relativeFrom="column">
                        <wp:posOffset>-4445</wp:posOffset>
                      </wp:positionH>
                      <wp:positionV relativeFrom="paragraph">
                        <wp:posOffset>20320</wp:posOffset>
                      </wp:positionV>
                      <wp:extent cx="165100" cy="149225"/>
                      <wp:effectExtent l="9525" t="13970" r="6350" b="8255"/>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49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BAB91C" id="Rectangle 8" o:spid="_x0000_s1026" style="position:absolute;margin-left:-.35pt;margin-top:1.6pt;width:13pt;height:1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"/>
                  </w:pict>
                </mc:Fallback>
              </mc:AlternateContent>
            </w:r>
            <w:r w:rsidRPr="008575A8">
              <w:rPr>
                <w:rFonts w:ascii="Calibri" w:hAnsi="Calibri" w:cs="Calibri"/>
                <w:sz w:val="22"/>
                <w:szCs w:val="22"/>
              </w:rPr>
              <w:t xml:space="preserve">   Średnie</w:t>
            </w:r>
          </w:p>
          <w:p w14:paraId="26ECFEF3" w14:textId="77777777" w:rsidR="005470EE" w:rsidRPr="008575A8" w:rsidRDefault="0061045D">
            <w:pPr>
              <w:pStyle w:val="Standard"/>
              <w:spacing w:line="360" w:lineRule="auto"/>
              <w:jc w:val="both"/>
              <w:rPr>
                <w:sz w:val="22"/>
                <w:szCs w:val="22"/>
              </w:rPr>
            </w:pPr>
            <w:r w:rsidRPr="008575A8">
              <w:rPr>
                <w:rFonts w:ascii="Calibri" w:hAnsi="Calibri" w:cs="Calibri"/>
                <w:sz w:val="22"/>
                <w:szCs w:val="22"/>
              </w:rPr>
              <w:t xml:space="preserve">   </w:t>
            </w:r>
            <w:r w:rsidR="008C245F" w:rsidRPr="008C245F">
              <w:rPr>
                <w:rFonts w:ascii="Calibri" w:eastAsia="Arial" w:hAnsi="Calibri" w:cs="Calibri"/>
                <w:noProof/>
                <w:color w:val="000000"/>
                <w:kern w:val="0"/>
                <w:sz w:val="22"/>
                <w:szCs w:val="22"/>
              </w:rPr>
              <mc:AlternateContent>
                <mc:Choice Requires="wps">
                  <w:drawing>
                    <wp:anchor distT="0" distB="0" distL="114300" distR="114300" simplePos="0" relativeHeight="251663360" behindDoc="0" locked="0" layoutInCell="1" allowOverlap="1" wp14:anchorId="0CCAE22D" wp14:editId="5E537F16">
                      <wp:simplePos x="0" y="0"/>
                      <wp:positionH relativeFrom="column">
                        <wp:posOffset>-4445</wp:posOffset>
                      </wp:positionH>
                      <wp:positionV relativeFrom="paragraph">
                        <wp:posOffset>20320</wp:posOffset>
                      </wp:positionV>
                      <wp:extent cx="165100" cy="149225"/>
                      <wp:effectExtent l="9525" t="13970" r="6350" b="8255"/>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49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9F067E" id="Rectangle 8" o:spid="_x0000_s1026" style="position:absolute;margin-left:-.35pt;margin-top:1.6pt;width:13pt;height:1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"/>
                  </w:pict>
                </mc:Fallback>
              </mc:AlternateContent>
            </w:r>
            <w:r w:rsidRPr="008575A8">
              <w:rPr>
                <w:rFonts w:ascii="Calibri" w:hAnsi="Calibri" w:cs="Calibri"/>
                <w:sz w:val="22"/>
                <w:szCs w:val="22"/>
              </w:rPr>
              <w:t xml:space="preserve">     Małe</w:t>
            </w:r>
          </w:p>
          <w:p w14:paraId="6CFD88C4" w14:textId="77777777" w:rsidR="005470EE" w:rsidRPr="008575A8" w:rsidRDefault="0061045D">
            <w:pPr>
              <w:pStyle w:val="Standard"/>
              <w:spacing w:line="360" w:lineRule="auto"/>
              <w:jc w:val="both"/>
              <w:rPr>
                <w:sz w:val="22"/>
                <w:szCs w:val="22"/>
              </w:rPr>
            </w:pPr>
            <w:r w:rsidRPr="008575A8">
              <w:rPr>
                <w:rFonts w:ascii="Calibri" w:hAnsi="Calibri" w:cs="Calibri"/>
                <w:sz w:val="22"/>
                <w:szCs w:val="22"/>
              </w:rPr>
              <w:t xml:space="preserve">   </w:t>
            </w:r>
            <w:r w:rsidR="008C245F" w:rsidRPr="008C245F">
              <w:rPr>
                <w:rFonts w:ascii="Calibri" w:eastAsia="Arial" w:hAnsi="Calibri" w:cs="Calibri"/>
                <w:noProof/>
                <w:color w:val="000000"/>
                <w:kern w:val="0"/>
                <w:sz w:val="22"/>
                <w:szCs w:val="22"/>
              </w:rPr>
              <mc:AlternateContent>
                <mc:Choice Requires="wps">
                  <w:drawing>
                    <wp:anchor distT="0" distB="0" distL="114300" distR="114300" simplePos="0" relativeHeight="251665408" behindDoc="0" locked="0" layoutInCell="1" allowOverlap="1" wp14:anchorId="443F454F" wp14:editId="4A52CB21">
                      <wp:simplePos x="0" y="0"/>
                      <wp:positionH relativeFrom="column">
                        <wp:posOffset>-4445</wp:posOffset>
                      </wp:positionH>
                      <wp:positionV relativeFrom="paragraph">
                        <wp:posOffset>20320</wp:posOffset>
                      </wp:positionV>
                      <wp:extent cx="165100" cy="149225"/>
                      <wp:effectExtent l="9525" t="13970" r="6350" b="8255"/>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49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BB8B6" id="Rectangle 8" o:spid="_x0000_s1026" style="position:absolute;margin-left:-.35pt;margin-top:1.6pt;width:13pt;height:1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"/>
                  </w:pict>
                </mc:Fallback>
              </mc:AlternateContent>
            </w:r>
            <w:r w:rsidRPr="008575A8">
              <w:rPr>
                <w:rFonts w:ascii="Calibri" w:hAnsi="Calibri" w:cs="Calibri"/>
                <w:sz w:val="22"/>
                <w:szCs w:val="22"/>
              </w:rPr>
              <w:t xml:space="preserve">     Znikome</w:t>
            </w:r>
          </w:p>
        </w:tc>
      </w:tr>
      <w:tr w:rsidR="005470EE" w:rsidRPr="008575A8" w14:paraId="0E64BA8A" w14:textId="77777777" w:rsidTr="000F7684">
        <w:trPr>
          <w:trHeight w:val="408"/>
        </w:trPr>
        <w:tc>
          <w:tcPr>
            <w:tcW w:w="9921"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94CB265" w14:textId="77777777" w:rsidR="005470EE" w:rsidRPr="008575A8" w:rsidRDefault="0061045D">
            <w:pPr>
              <w:pStyle w:val="Standard"/>
              <w:shd w:val="clear" w:color="auto" w:fill="D9D9D9"/>
              <w:spacing w:after="100"/>
              <w:rPr>
                <w:sz w:val="22"/>
                <w:szCs w:val="22"/>
              </w:rPr>
            </w:pPr>
            <w:r w:rsidRPr="008575A8">
              <w:rPr>
                <w:rFonts w:ascii="Calibri" w:hAnsi="Calibri" w:cs="Calibri"/>
                <w:b/>
                <w:sz w:val="22"/>
                <w:szCs w:val="22"/>
              </w:rPr>
              <w:t>Przeciwwskazania do proponowanej procedury medycznej</w:t>
            </w:r>
          </w:p>
        </w:tc>
      </w:tr>
      <w:tr w:rsidR="005470EE" w:rsidRPr="008575A8" w14:paraId="5CBBE634" w14:textId="77777777" w:rsidTr="000F7684">
        <w:trPr>
          <w:trHeight w:val="408"/>
        </w:trPr>
        <w:tc>
          <w:tcPr>
            <w:tcW w:w="99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954FEB3" w14:textId="77777777" w:rsidR="005470EE" w:rsidRPr="008575A8" w:rsidRDefault="0061045D">
            <w:pPr>
              <w:pStyle w:val="Standard"/>
              <w:spacing w:after="100"/>
              <w:jc w:val="both"/>
              <w:rPr>
                <w:sz w:val="22"/>
                <w:szCs w:val="22"/>
              </w:rPr>
            </w:pPr>
            <w:r w:rsidRPr="008575A8">
              <w:rPr>
                <w:rFonts w:ascii="Calibri" w:hAnsi="Calibri" w:cs="Calibri"/>
                <w:sz w:val="22"/>
                <w:szCs w:val="22"/>
              </w:rPr>
              <w:t>Brak zgody na procedurę medyczną, stan mentalny uniemożliwiający właściwe i bezpieczne przeprowadzenie leczenia, istotne ograniczenia fizyczne uniemożliwiające ułożenie pacjenta w pozycji terapeutycznej w trakcie seansu napromieniania, metaboliczne lub genetyczne związane ze zwiększoną wrażliwością na promieniowanie, ciąża.</w:t>
            </w:r>
          </w:p>
        </w:tc>
      </w:tr>
      <w:tr w:rsidR="005470EE" w:rsidRPr="008575A8" w14:paraId="24DA3BA9" w14:textId="77777777" w:rsidTr="000F7684">
        <w:trPr>
          <w:trHeight w:val="408"/>
        </w:trPr>
        <w:tc>
          <w:tcPr>
            <w:tcW w:w="9921"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F7B362D" w14:textId="77777777" w:rsidR="005470EE" w:rsidRPr="008575A8" w:rsidRDefault="0061045D">
            <w:pPr>
              <w:pStyle w:val="Standard"/>
              <w:shd w:val="clear" w:color="auto" w:fill="D9D9D9"/>
              <w:spacing w:after="100"/>
              <w:rPr>
                <w:sz w:val="22"/>
                <w:szCs w:val="22"/>
              </w:rPr>
            </w:pPr>
            <w:r w:rsidRPr="008575A8">
              <w:rPr>
                <w:rFonts w:ascii="Calibri" w:hAnsi="Calibri" w:cs="Calibri"/>
                <w:b/>
                <w:sz w:val="22"/>
                <w:szCs w:val="22"/>
              </w:rPr>
              <w:t>Powikłania / następstwa leczenia / efekty uboczne</w:t>
            </w:r>
          </w:p>
        </w:tc>
      </w:tr>
      <w:tr w:rsidR="005470EE" w:rsidRPr="008575A8" w14:paraId="3FDF7778" w14:textId="77777777" w:rsidTr="000F7684">
        <w:trPr>
          <w:trHeight w:val="408"/>
        </w:trPr>
        <w:tc>
          <w:tcPr>
            <w:tcW w:w="99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4F4739C" w14:textId="57247C17" w:rsidR="005470EE" w:rsidRPr="008C245F" w:rsidRDefault="0061045D">
            <w:pPr>
              <w:pStyle w:val="Standard"/>
              <w:jc w:val="both"/>
              <w:rPr>
                <w:b/>
                <w:sz w:val="22"/>
                <w:szCs w:val="22"/>
              </w:rPr>
            </w:pPr>
            <w:r w:rsidRPr="008575A8">
              <w:rPr>
                <w:rStyle w:val="Domylnaczcionkaakapitu1"/>
                <w:rFonts w:ascii="Calibri" w:hAnsi="Calibri"/>
                <w:sz w:val="22"/>
                <w:szCs w:val="22"/>
              </w:rPr>
              <w:t xml:space="preserve">Napromienianie całego ciała jest jedynie elementem składowym całości procesu kondycjonującego, którego celem jest </w:t>
            </w:r>
            <w:proofErr w:type="spellStart"/>
            <w:r w:rsidRPr="008575A8">
              <w:rPr>
                <w:rStyle w:val="Domylnaczcionkaakapitu1"/>
                <w:rFonts w:ascii="Calibri" w:hAnsi="Calibri"/>
                <w:sz w:val="22"/>
                <w:szCs w:val="22"/>
              </w:rPr>
              <w:t>mieloablacja</w:t>
            </w:r>
            <w:proofErr w:type="spellEnd"/>
            <w:r w:rsidRPr="008575A8">
              <w:rPr>
                <w:rStyle w:val="Domylnaczcionkaakapitu1"/>
                <w:rFonts w:ascii="Calibri" w:hAnsi="Calibri"/>
                <w:sz w:val="22"/>
                <w:szCs w:val="22"/>
              </w:rPr>
              <w:t xml:space="preserve"> (</w:t>
            </w:r>
            <w:r w:rsidR="002B665E" w:rsidRPr="002B665E">
              <w:rPr>
                <w:rStyle w:val="Domylnaczcionkaakapitu1"/>
                <w:rFonts w:ascii="Calibri" w:hAnsi="Calibri"/>
                <w:sz w:val="22"/>
                <w:szCs w:val="22"/>
              </w:rPr>
              <w:t>eliminacja</w:t>
            </w:r>
            <w:r w:rsidRPr="008575A8">
              <w:rPr>
                <w:rStyle w:val="Domylnaczcionkaakapitu1"/>
                <w:rFonts w:ascii="Calibri" w:hAnsi="Calibri"/>
                <w:sz w:val="22"/>
                <w:szCs w:val="22"/>
              </w:rPr>
              <w:t xml:space="preserve"> szpiku kostnego pacjenta) umożliwiająca przyjęcie przeszczepu. Konsekwencje zdrowotne związane z całym procesem są poważne i zostały z Panem/Panią omówione przez lekarzy hematologów i zespół koordynujący. Wśród działań niepożądanych trudno wyodrębnić te, które są konsekwencją radioterapii. </w:t>
            </w:r>
            <w:r w:rsidRPr="00153B34">
              <w:rPr>
                <w:rStyle w:val="Domylnaczcionkaakapitu1"/>
                <w:rFonts w:ascii="Calibri" w:hAnsi="Calibri"/>
                <w:bCs/>
                <w:sz w:val="22"/>
                <w:szCs w:val="22"/>
              </w:rPr>
              <w:t>Niemniej do najczęstszych wczesnych dolegliwości należą:</w:t>
            </w:r>
          </w:p>
          <w:p w14:paraId="11041E36" w14:textId="77777777" w:rsidR="005470EE" w:rsidRPr="008575A8" w:rsidRDefault="0061045D" w:rsidP="00153B34">
            <w:pPr>
              <w:pStyle w:val="Standard"/>
              <w:numPr>
                <w:ilvl w:val="0"/>
                <w:numId w:val="12"/>
              </w:numPr>
              <w:ind w:left="418" w:hanging="284"/>
              <w:jc w:val="both"/>
              <w:rPr>
                <w:sz w:val="22"/>
                <w:szCs w:val="22"/>
              </w:rPr>
            </w:pPr>
            <w:r w:rsidRPr="008575A8">
              <w:rPr>
                <w:rStyle w:val="Domylnaczcionkaakapitu1"/>
                <w:rFonts w:ascii="Calibri" w:hAnsi="Calibri"/>
                <w:sz w:val="22"/>
                <w:szCs w:val="22"/>
              </w:rPr>
              <w:t>nudności i wymioty</w:t>
            </w:r>
          </w:p>
          <w:p w14:paraId="6607BEBA" w14:textId="77777777" w:rsidR="005470EE" w:rsidRPr="008575A8" w:rsidRDefault="0061045D" w:rsidP="00153B34">
            <w:pPr>
              <w:pStyle w:val="Standard"/>
              <w:numPr>
                <w:ilvl w:val="0"/>
                <w:numId w:val="12"/>
              </w:numPr>
              <w:ind w:left="418" w:hanging="284"/>
              <w:jc w:val="both"/>
              <w:rPr>
                <w:sz w:val="22"/>
                <w:szCs w:val="22"/>
              </w:rPr>
            </w:pPr>
            <w:r w:rsidRPr="008575A8">
              <w:rPr>
                <w:rStyle w:val="Domylnaczcionkaakapitu1"/>
                <w:rFonts w:ascii="Calibri" w:hAnsi="Calibri"/>
                <w:sz w:val="22"/>
                <w:szCs w:val="22"/>
              </w:rPr>
              <w:t>ogólne osłabienie</w:t>
            </w:r>
          </w:p>
          <w:p w14:paraId="522CDFDA" w14:textId="77777777" w:rsidR="005470EE" w:rsidRPr="008575A8" w:rsidRDefault="0061045D" w:rsidP="00153B34">
            <w:pPr>
              <w:pStyle w:val="Standard"/>
              <w:numPr>
                <w:ilvl w:val="0"/>
                <w:numId w:val="12"/>
              </w:numPr>
              <w:ind w:left="418" w:hanging="284"/>
              <w:jc w:val="both"/>
              <w:rPr>
                <w:sz w:val="22"/>
                <w:szCs w:val="22"/>
              </w:rPr>
            </w:pPr>
            <w:r w:rsidRPr="008575A8">
              <w:rPr>
                <w:rStyle w:val="Domylnaczcionkaakapitu1"/>
                <w:rFonts w:ascii="Calibri" w:hAnsi="Calibri"/>
                <w:sz w:val="22"/>
                <w:szCs w:val="22"/>
              </w:rPr>
              <w:t>suchość i swędzenie skóry</w:t>
            </w:r>
          </w:p>
          <w:p w14:paraId="1E9498D2" w14:textId="77777777" w:rsidR="005470EE" w:rsidRPr="008575A8" w:rsidRDefault="0061045D" w:rsidP="00153B34">
            <w:pPr>
              <w:pStyle w:val="Standard"/>
              <w:numPr>
                <w:ilvl w:val="0"/>
                <w:numId w:val="12"/>
              </w:numPr>
              <w:ind w:left="418" w:hanging="284"/>
              <w:jc w:val="both"/>
              <w:rPr>
                <w:sz w:val="22"/>
                <w:szCs w:val="22"/>
              </w:rPr>
            </w:pPr>
            <w:r w:rsidRPr="008575A8">
              <w:rPr>
                <w:rStyle w:val="Domylnaczcionkaakapitu1"/>
                <w:rFonts w:ascii="Calibri" w:hAnsi="Calibri"/>
                <w:sz w:val="22"/>
                <w:szCs w:val="22"/>
              </w:rPr>
              <w:t>po kilku dniach pojawia się odczyn zapalny śluzówek przewodu pokarmowego, co prowadzi do trudności z przyjmowaniem pokarmu doustnie (może być wymagane żywienie dojelitowe/dożylne); biegunek, bólu brzucha</w:t>
            </w:r>
          </w:p>
          <w:p w14:paraId="45B775F9" w14:textId="77777777" w:rsidR="005470EE" w:rsidRPr="008575A8" w:rsidRDefault="0061045D" w:rsidP="00153B34">
            <w:pPr>
              <w:pStyle w:val="Standard"/>
              <w:numPr>
                <w:ilvl w:val="0"/>
                <w:numId w:val="12"/>
              </w:numPr>
              <w:ind w:left="418" w:hanging="284"/>
              <w:jc w:val="both"/>
              <w:rPr>
                <w:sz w:val="22"/>
                <w:szCs w:val="22"/>
              </w:rPr>
            </w:pPr>
            <w:r w:rsidRPr="008575A8">
              <w:rPr>
                <w:rStyle w:val="Domylnaczcionkaakapitu1"/>
                <w:rFonts w:ascii="Calibri" w:hAnsi="Calibri"/>
                <w:sz w:val="22"/>
                <w:szCs w:val="22"/>
              </w:rPr>
              <w:t>istnieje ryzyko ostrego uszkodzenia wątroby i nerek</w:t>
            </w:r>
          </w:p>
          <w:p w14:paraId="2A35A873" w14:textId="77777777" w:rsidR="005470EE" w:rsidRPr="008575A8" w:rsidRDefault="0061045D" w:rsidP="00153B34">
            <w:pPr>
              <w:pStyle w:val="Standard"/>
              <w:numPr>
                <w:ilvl w:val="0"/>
                <w:numId w:val="12"/>
              </w:numPr>
              <w:ind w:left="418" w:hanging="284"/>
              <w:jc w:val="both"/>
              <w:rPr>
                <w:sz w:val="22"/>
                <w:szCs w:val="22"/>
              </w:rPr>
            </w:pPr>
            <w:r w:rsidRPr="008575A8">
              <w:rPr>
                <w:rStyle w:val="Domylnaczcionkaakapitu1"/>
                <w:rFonts w:ascii="Calibri" w:hAnsi="Calibri"/>
                <w:sz w:val="22"/>
                <w:szCs w:val="22"/>
              </w:rPr>
              <w:t>rośnie ryzyko infekcji</w:t>
            </w:r>
          </w:p>
          <w:p w14:paraId="04AF6FB4" w14:textId="77777777" w:rsidR="005470EE" w:rsidRPr="00153B34" w:rsidRDefault="0061045D">
            <w:pPr>
              <w:pStyle w:val="Standard"/>
              <w:jc w:val="both"/>
              <w:rPr>
                <w:bCs/>
                <w:sz w:val="22"/>
                <w:szCs w:val="22"/>
              </w:rPr>
            </w:pPr>
            <w:r w:rsidRPr="00153B34">
              <w:rPr>
                <w:rFonts w:ascii="Calibri" w:hAnsi="Calibri"/>
                <w:bCs/>
                <w:sz w:val="22"/>
                <w:szCs w:val="22"/>
              </w:rPr>
              <w:t>Do późnych konsekwencji napromieniania całego ciała należą:</w:t>
            </w:r>
          </w:p>
          <w:p w14:paraId="595D0C61" w14:textId="77777777" w:rsidR="005470EE" w:rsidRPr="008575A8" w:rsidRDefault="0061045D" w:rsidP="00153B34">
            <w:pPr>
              <w:pStyle w:val="Standard"/>
              <w:numPr>
                <w:ilvl w:val="0"/>
                <w:numId w:val="13"/>
              </w:numPr>
              <w:ind w:left="418" w:hanging="284"/>
              <w:jc w:val="both"/>
              <w:rPr>
                <w:sz w:val="22"/>
                <w:szCs w:val="22"/>
              </w:rPr>
            </w:pPr>
            <w:r w:rsidRPr="008575A8">
              <w:rPr>
                <w:rFonts w:ascii="Calibri" w:hAnsi="Calibri"/>
                <w:sz w:val="22"/>
                <w:szCs w:val="22"/>
              </w:rPr>
              <w:t>bezpłodność</w:t>
            </w:r>
          </w:p>
          <w:p w14:paraId="61B0C3B9" w14:textId="77777777" w:rsidR="005470EE" w:rsidRPr="008575A8" w:rsidRDefault="0061045D" w:rsidP="00153B34">
            <w:pPr>
              <w:pStyle w:val="Standard"/>
              <w:numPr>
                <w:ilvl w:val="0"/>
                <w:numId w:val="13"/>
              </w:numPr>
              <w:ind w:left="418" w:hanging="284"/>
              <w:jc w:val="both"/>
              <w:rPr>
                <w:sz w:val="22"/>
                <w:szCs w:val="22"/>
              </w:rPr>
            </w:pPr>
            <w:r w:rsidRPr="008575A8">
              <w:rPr>
                <w:rFonts w:ascii="Calibri" w:hAnsi="Calibri"/>
                <w:sz w:val="22"/>
                <w:szCs w:val="22"/>
              </w:rPr>
              <w:t>zaburzenia hormonalne</w:t>
            </w:r>
          </w:p>
          <w:p w14:paraId="55516BEB" w14:textId="77777777" w:rsidR="005470EE" w:rsidRPr="008575A8" w:rsidRDefault="0061045D" w:rsidP="00153B34">
            <w:pPr>
              <w:pStyle w:val="Standard"/>
              <w:numPr>
                <w:ilvl w:val="0"/>
                <w:numId w:val="13"/>
              </w:numPr>
              <w:ind w:left="418" w:hanging="284"/>
              <w:jc w:val="both"/>
              <w:rPr>
                <w:sz w:val="22"/>
                <w:szCs w:val="22"/>
              </w:rPr>
            </w:pPr>
            <w:r w:rsidRPr="008575A8">
              <w:rPr>
                <w:rFonts w:ascii="Calibri" w:hAnsi="Calibri"/>
                <w:sz w:val="22"/>
                <w:szCs w:val="22"/>
              </w:rPr>
              <w:t>upośledzenie funkcji płuc</w:t>
            </w:r>
          </w:p>
          <w:p w14:paraId="2FA5FCCD" w14:textId="77777777" w:rsidR="005470EE" w:rsidRPr="008575A8" w:rsidRDefault="0061045D" w:rsidP="00153B34">
            <w:pPr>
              <w:pStyle w:val="Standard"/>
              <w:numPr>
                <w:ilvl w:val="0"/>
                <w:numId w:val="13"/>
              </w:numPr>
              <w:ind w:left="418" w:hanging="284"/>
              <w:jc w:val="both"/>
              <w:rPr>
                <w:sz w:val="22"/>
                <w:szCs w:val="22"/>
              </w:rPr>
            </w:pPr>
            <w:r w:rsidRPr="008575A8">
              <w:rPr>
                <w:rFonts w:ascii="Calibri" w:hAnsi="Calibri"/>
                <w:sz w:val="22"/>
                <w:szCs w:val="22"/>
              </w:rPr>
              <w:t>zaburzenia neurologiczne</w:t>
            </w:r>
          </w:p>
          <w:p w14:paraId="0DE00391" w14:textId="77777777" w:rsidR="005470EE" w:rsidRPr="008575A8" w:rsidRDefault="0061045D" w:rsidP="00153B34">
            <w:pPr>
              <w:pStyle w:val="Standard"/>
              <w:numPr>
                <w:ilvl w:val="0"/>
                <w:numId w:val="13"/>
              </w:numPr>
              <w:ind w:left="418" w:hanging="284"/>
              <w:jc w:val="both"/>
              <w:rPr>
                <w:sz w:val="22"/>
                <w:szCs w:val="22"/>
              </w:rPr>
            </w:pPr>
            <w:r w:rsidRPr="008575A8">
              <w:rPr>
                <w:rFonts w:ascii="Calibri" w:hAnsi="Calibri"/>
                <w:sz w:val="22"/>
                <w:szCs w:val="22"/>
              </w:rPr>
              <w:t>ryzyko wtórnego nowotworzenia</w:t>
            </w:r>
          </w:p>
          <w:p w14:paraId="65F582E7" w14:textId="77777777" w:rsidR="005470EE" w:rsidRPr="008575A8" w:rsidRDefault="005470EE">
            <w:pPr>
              <w:pStyle w:val="Akapitzlist1"/>
              <w:spacing w:after="0" w:line="240" w:lineRule="auto"/>
              <w:jc w:val="both"/>
            </w:pPr>
          </w:p>
          <w:p w14:paraId="16ABBEB9" w14:textId="40F7CFD5" w:rsidR="005470EE" w:rsidRPr="008575A8" w:rsidRDefault="0061045D">
            <w:pPr>
              <w:pStyle w:val="Standard"/>
              <w:jc w:val="both"/>
              <w:rPr>
                <w:sz w:val="22"/>
                <w:szCs w:val="22"/>
              </w:rPr>
            </w:pPr>
            <w:r w:rsidRPr="008575A8">
              <w:rPr>
                <w:rStyle w:val="Domylnaczcionkaakapitu1"/>
                <w:rFonts w:ascii="Calibri" w:hAnsi="Calibri" w:cs="Calibri"/>
                <w:sz w:val="22"/>
                <w:szCs w:val="22"/>
              </w:rPr>
              <w:t>Podczas napromieniania oraz po jego zakończeniu będzie Pani/Pan hospitalizowana/</w:t>
            </w:r>
            <w:proofErr w:type="spellStart"/>
            <w:r w:rsidRPr="008575A8">
              <w:rPr>
                <w:rStyle w:val="Domylnaczcionkaakapitu1"/>
                <w:rFonts w:ascii="Calibri" w:hAnsi="Calibri" w:cs="Calibri"/>
                <w:sz w:val="22"/>
                <w:szCs w:val="22"/>
              </w:rPr>
              <w:t>ny</w:t>
            </w:r>
            <w:proofErr w:type="spellEnd"/>
            <w:r w:rsidRPr="008575A8">
              <w:rPr>
                <w:rStyle w:val="Domylnaczcionkaakapitu1"/>
                <w:rFonts w:ascii="Calibri" w:hAnsi="Calibri" w:cs="Calibri"/>
                <w:sz w:val="22"/>
                <w:szCs w:val="22"/>
              </w:rPr>
              <w:t xml:space="preserve"> w Klinice Hematologii – lekarze Kliniki będą prowadzić stały nadzór nad stanem Pani/Pana zdrowia i informować na bieżąco</w:t>
            </w:r>
            <w:r w:rsidR="007B59C7">
              <w:rPr>
                <w:rStyle w:val="Domylnaczcionkaakapitu1"/>
                <w:rFonts w:ascii="Calibri" w:hAnsi="Calibri" w:cs="Calibri"/>
                <w:sz w:val="22"/>
                <w:szCs w:val="22"/>
              </w:rPr>
              <w:t xml:space="preserve">                      </w:t>
            </w:r>
            <w:r w:rsidRPr="008575A8">
              <w:rPr>
                <w:rStyle w:val="Domylnaczcionkaakapitu1"/>
                <w:rFonts w:ascii="Calibri" w:hAnsi="Calibri" w:cs="Calibri"/>
                <w:sz w:val="22"/>
                <w:szCs w:val="22"/>
              </w:rPr>
              <w:t xml:space="preserve"> o przebiegu procesu.</w:t>
            </w:r>
          </w:p>
          <w:p w14:paraId="55C07AC6" w14:textId="77777777" w:rsidR="005470EE" w:rsidRPr="008575A8" w:rsidRDefault="0061045D">
            <w:pPr>
              <w:pStyle w:val="Standard"/>
              <w:spacing w:line="240" w:lineRule="auto"/>
              <w:jc w:val="both"/>
              <w:rPr>
                <w:sz w:val="22"/>
                <w:szCs w:val="22"/>
              </w:rPr>
            </w:pPr>
            <w:r w:rsidRPr="008575A8">
              <w:rPr>
                <w:rFonts w:ascii="Calibri" w:hAnsi="Calibri" w:cs="Calibri"/>
                <w:sz w:val="22"/>
                <w:szCs w:val="22"/>
              </w:rPr>
              <w:t>Rezygnacja z leczenia niesie wysokie ryzyko postępu choroby nowotworowej i może być zagrożeniem dla zdrowia, a nawet życia.</w:t>
            </w:r>
          </w:p>
          <w:p w14:paraId="5262BF7A" w14:textId="77777777" w:rsidR="005470EE" w:rsidRDefault="005470EE">
            <w:pPr>
              <w:pStyle w:val="Standard"/>
              <w:spacing w:line="240" w:lineRule="auto"/>
              <w:jc w:val="both"/>
              <w:rPr>
                <w:rFonts w:ascii="Calibri" w:hAnsi="Calibri" w:cs="Calibri"/>
                <w:sz w:val="22"/>
                <w:szCs w:val="22"/>
              </w:rPr>
            </w:pPr>
          </w:p>
          <w:p w14:paraId="5432E747" w14:textId="77777777" w:rsidR="00153B34" w:rsidRPr="008575A8" w:rsidRDefault="00153B34">
            <w:pPr>
              <w:pStyle w:val="Standard"/>
              <w:spacing w:line="240" w:lineRule="auto"/>
              <w:jc w:val="both"/>
              <w:rPr>
                <w:rFonts w:ascii="Calibri" w:hAnsi="Calibri" w:cs="Calibri"/>
                <w:sz w:val="22"/>
                <w:szCs w:val="22"/>
              </w:rPr>
            </w:pPr>
          </w:p>
        </w:tc>
      </w:tr>
      <w:tr w:rsidR="005470EE" w:rsidRPr="008575A8" w14:paraId="71D1346B" w14:textId="77777777" w:rsidTr="000F7684">
        <w:trPr>
          <w:trHeight w:val="408"/>
        </w:trPr>
        <w:tc>
          <w:tcPr>
            <w:tcW w:w="9921"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AF706EA" w14:textId="77777777" w:rsidR="005470EE" w:rsidRPr="008575A8" w:rsidRDefault="0061045D">
            <w:pPr>
              <w:pStyle w:val="Standard"/>
              <w:spacing w:after="100"/>
              <w:rPr>
                <w:sz w:val="22"/>
                <w:szCs w:val="22"/>
              </w:rPr>
            </w:pPr>
            <w:r w:rsidRPr="008575A8">
              <w:rPr>
                <w:rFonts w:ascii="Calibri" w:hAnsi="Calibri" w:cs="Calibri"/>
                <w:b/>
                <w:sz w:val="22"/>
                <w:szCs w:val="22"/>
              </w:rPr>
              <w:lastRenderedPageBreak/>
              <w:t>Alternatywy</w:t>
            </w:r>
          </w:p>
        </w:tc>
      </w:tr>
      <w:tr w:rsidR="005470EE" w:rsidRPr="008575A8" w14:paraId="5E7B5BF6" w14:textId="77777777" w:rsidTr="000F7684">
        <w:trPr>
          <w:trHeight w:val="408"/>
        </w:trPr>
        <w:tc>
          <w:tcPr>
            <w:tcW w:w="99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1D4DEFE" w14:textId="77777777" w:rsidR="005470EE" w:rsidRPr="008575A8" w:rsidRDefault="0061045D">
            <w:pPr>
              <w:pStyle w:val="Standard"/>
              <w:tabs>
                <w:tab w:val="left" w:pos="6033"/>
              </w:tabs>
              <w:spacing w:after="120" w:line="288" w:lineRule="auto"/>
              <w:jc w:val="both"/>
              <w:rPr>
                <w:sz w:val="22"/>
                <w:szCs w:val="22"/>
              </w:rPr>
            </w:pPr>
            <w:r w:rsidRPr="008575A8">
              <w:rPr>
                <w:rFonts w:ascii="Calibri" w:hAnsi="Calibri" w:cs="Calibri"/>
                <w:sz w:val="22"/>
                <w:szCs w:val="22"/>
              </w:rPr>
              <w:t>W niektórych sytuacjach klinicznych możliwe jest schematu kondycjonowania bez udziału</w:t>
            </w:r>
            <w:r w:rsidR="008C245F">
              <w:rPr>
                <w:rFonts w:ascii="Calibri" w:hAnsi="Calibri" w:cs="Calibri"/>
                <w:sz w:val="22"/>
                <w:szCs w:val="22"/>
              </w:rPr>
              <w:t xml:space="preserve"> radioterapii</w:t>
            </w:r>
            <w:r w:rsidRPr="008575A8">
              <w:rPr>
                <w:rFonts w:ascii="Calibri" w:hAnsi="Calibri" w:cs="Calibri"/>
                <w:sz w:val="22"/>
                <w:szCs w:val="22"/>
              </w:rPr>
              <w:t xml:space="preserve"> lub zastosowanie leczenia alternatywnego dla transplantacji. Ustalenie planu leczenia leży w kompetencjach zespołu Kliniki Hematologii. W przypadku niejasności proszę omówić je z hematologiem prowadzącym.</w:t>
            </w:r>
          </w:p>
        </w:tc>
      </w:tr>
    </w:tbl>
    <w:p w14:paraId="3D83D438" w14:textId="77777777" w:rsidR="005470EE" w:rsidRPr="008575A8" w:rsidRDefault="005470EE" w:rsidP="00B85C70">
      <w:pPr>
        <w:pStyle w:val="Standard"/>
        <w:tabs>
          <w:tab w:val="left" w:pos="1026"/>
        </w:tabs>
        <w:rPr>
          <w:rFonts w:ascii="Calibri" w:hAnsi="Calibri" w:cs="Calibri"/>
          <w:b/>
          <w:sz w:val="22"/>
          <w:szCs w:val="22"/>
        </w:rPr>
      </w:pPr>
    </w:p>
    <w:tbl>
      <w:tblPr>
        <w:tblW w:w="9921" w:type="dxa"/>
        <w:tblInd w:w="-108" w:type="dxa"/>
        <w:tblLayout w:type="fixed"/>
        <w:tblCellMar>
          <w:left w:w="10" w:type="dxa"/>
          <w:right w:w="10" w:type="dxa"/>
        </w:tblCellMar>
        <w:tblLook w:val="0000" w:firstRow="0" w:lastRow="0" w:firstColumn="0" w:lastColumn="0" w:noHBand="0" w:noVBand="0"/>
      </w:tblPr>
      <w:tblGrid>
        <w:gridCol w:w="9921"/>
      </w:tblGrid>
      <w:tr w:rsidR="005470EE" w:rsidRPr="008575A8" w14:paraId="670D1F56" w14:textId="77777777">
        <w:trPr>
          <w:trHeight w:val="408"/>
        </w:trPr>
        <w:tc>
          <w:tcPr>
            <w:tcW w:w="9921" w:type="dxa"/>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tcPr>
          <w:p w14:paraId="05714FC0" w14:textId="77777777" w:rsidR="005470EE" w:rsidRPr="008575A8" w:rsidRDefault="0061045D">
            <w:pPr>
              <w:pStyle w:val="Standard"/>
              <w:spacing w:line="240" w:lineRule="auto"/>
              <w:jc w:val="both"/>
              <w:rPr>
                <w:sz w:val="22"/>
                <w:szCs w:val="22"/>
              </w:rPr>
            </w:pPr>
            <w:r w:rsidRPr="008575A8">
              <w:rPr>
                <w:rFonts w:ascii="Calibri" w:hAnsi="Calibri" w:cs="Calibri"/>
                <w:b/>
                <w:sz w:val="22"/>
                <w:szCs w:val="22"/>
              </w:rPr>
              <w:t>Konsekwencje odstąpienia od leczenia</w:t>
            </w:r>
          </w:p>
        </w:tc>
      </w:tr>
      <w:tr w:rsidR="005470EE" w:rsidRPr="008575A8" w14:paraId="188485EF" w14:textId="77777777">
        <w:trPr>
          <w:trHeight w:val="408"/>
        </w:trPr>
        <w:tc>
          <w:tcPr>
            <w:tcW w:w="99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D7814FC" w14:textId="77777777" w:rsidR="005470EE" w:rsidRPr="008575A8" w:rsidRDefault="0061045D">
            <w:pPr>
              <w:pStyle w:val="Standard"/>
              <w:spacing w:line="240" w:lineRule="auto"/>
              <w:jc w:val="both"/>
              <w:rPr>
                <w:sz w:val="22"/>
                <w:szCs w:val="22"/>
              </w:rPr>
            </w:pPr>
            <w:r w:rsidRPr="008575A8">
              <w:rPr>
                <w:rFonts w:ascii="Calibri" w:hAnsi="Calibri" w:cs="Calibri"/>
                <w:sz w:val="22"/>
                <w:szCs w:val="22"/>
              </w:rPr>
              <w:t>Odstąpienie od leczenia onkologicznego prowadzonego z intencją radykalną może prowadzić do niekontrolowanego postępu choroby nowotworowej, a w konsekwencji do zagrożenia zdrowia i życia.</w:t>
            </w:r>
          </w:p>
          <w:p w14:paraId="02C9F339" w14:textId="77777777" w:rsidR="005470EE" w:rsidRPr="008575A8" w:rsidRDefault="005470EE">
            <w:pPr>
              <w:pStyle w:val="Standard"/>
              <w:spacing w:line="240" w:lineRule="auto"/>
              <w:jc w:val="both"/>
              <w:rPr>
                <w:rFonts w:ascii="Calibri" w:hAnsi="Calibri" w:cs="Calibri"/>
                <w:sz w:val="22"/>
                <w:szCs w:val="22"/>
                <w:shd w:val="clear" w:color="auto" w:fill="FFFF00"/>
              </w:rPr>
            </w:pPr>
          </w:p>
        </w:tc>
      </w:tr>
      <w:tr w:rsidR="005470EE" w:rsidRPr="008575A8" w14:paraId="04060BB1" w14:textId="77777777">
        <w:trPr>
          <w:trHeight w:val="408"/>
        </w:trPr>
        <w:tc>
          <w:tcPr>
            <w:tcW w:w="9921"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F12EC75" w14:textId="77777777" w:rsidR="005470EE" w:rsidRPr="008575A8" w:rsidRDefault="0061045D">
            <w:pPr>
              <w:pStyle w:val="Standard"/>
              <w:spacing w:after="100"/>
              <w:jc w:val="both"/>
              <w:rPr>
                <w:sz w:val="22"/>
                <w:szCs w:val="22"/>
              </w:rPr>
            </w:pPr>
            <w:r w:rsidRPr="008575A8">
              <w:rPr>
                <w:rFonts w:ascii="Calibri" w:hAnsi="Calibri"/>
                <w:b/>
                <w:sz w:val="22"/>
                <w:szCs w:val="22"/>
              </w:rPr>
              <w:t>Zalecenia po wykonaniu procedury medycznej</w:t>
            </w:r>
          </w:p>
        </w:tc>
      </w:tr>
      <w:tr w:rsidR="005470EE" w:rsidRPr="008575A8" w14:paraId="1C345932" w14:textId="77777777">
        <w:trPr>
          <w:trHeight w:val="408"/>
        </w:trPr>
        <w:tc>
          <w:tcPr>
            <w:tcW w:w="99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6FB27D7" w14:textId="77777777" w:rsidR="005470EE" w:rsidRPr="008575A8" w:rsidRDefault="0061045D" w:rsidP="008C245F">
            <w:pPr>
              <w:pStyle w:val="Mjstyl"/>
              <w:ind w:left="0" w:right="0"/>
              <w:rPr>
                <w:sz w:val="22"/>
                <w:szCs w:val="22"/>
              </w:rPr>
            </w:pPr>
            <w:r w:rsidRPr="008575A8">
              <w:rPr>
                <w:sz w:val="22"/>
                <w:szCs w:val="22"/>
              </w:rPr>
              <w:t xml:space="preserve">Będzie Pani/Pan pacjentem Kliniki Hematologii i przy wypisie otrzyma Pani/Pan szczegółowe zalecenia </w:t>
            </w:r>
            <w:proofErr w:type="gramStart"/>
            <w:r w:rsidRPr="008575A8">
              <w:rPr>
                <w:sz w:val="22"/>
                <w:szCs w:val="22"/>
              </w:rPr>
              <w:t>odnośnie</w:t>
            </w:r>
            <w:proofErr w:type="gramEnd"/>
            <w:r w:rsidRPr="008575A8">
              <w:rPr>
                <w:sz w:val="22"/>
                <w:szCs w:val="22"/>
              </w:rPr>
              <w:t xml:space="preserve"> dalszego postępowania.</w:t>
            </w:r>
          </w:p>
        </w:tc>
      </w:tr>
      <w:tr w:rsidR="005470EE" w:rsidRPr="008575A8" w14:paraId="241701AA" w14:textId="77777777">
        <w:trPr>
          <w:trHeight w:val="408"/>
        </w:trPr>
        <w:tc>
          <w:tcPr>
            <w:tcW w:w="9921" w:type="dxa"/>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tcPr>
          <w:p w14:paraId="1F4E90D5" w14:textId="77777777" w:rsidR="005470EE" w:rsidRPr="008575A8" w:rsidRDefault="0061045D">
            <w:pPr>
              <w:pStyle w:val="Standard"/>
              <w:spacing w:after="100"/>
              <w:jc w:val="both"/>
              <w:rPr>
                <w:sz w:val="22"/>
                <w:szCs w:val="22"/>
              </w:rPr>
            </w:pPr>
            <w:r w:rsidRPr="008575A8">
              <w:rPr>
                <w:rFonts w:ascii="Calibri" w:eastAsia="Calibri" w:hAnsi="Calibri" w:cs="TimesNewRomanPSMT"/>
                <w:b/>
                <w:color w:val="00000A"/>
                <w:sz w:val="22"/>
                <w:szCs w:val="22"/>
              </w:rPr>
              <w:t>Inne aspekty powyższej procedury ważne w indywidualnym kontekście pacjenta</w:t>
            </w:r>
          </w:p>
        </w:tc>
      </w:tr>
      <w:tr w:rsidR="005470EE" w:rsidRPr="008575A8" w14:paraId="538EA0C5" w14:textId="77777777">
        <w:trPr>
          <w:trHeight w:val="408"/>
        </w:trPr>
        <w:tc>
          <w:tcPr>
            <w:tcW w:w="99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1A798C6" w14:textId="77777777" w:rsidR="005470EE" w:rsidRPr="008575A8" w:rsidRDefault="0061045D">
            <w:pPr>
              <w:pStyle w:val="Standard"/>
              <w:jc w:val="both"/>
              <w:rPr>
                <w:sz w:val="22"/>
                <w:szCs w:val="22"/>
              </w:rPr>
            </w:pPr>
            <w:r w:rsidRPr="008575A8">
              <w:rPr>
                <w:rFonts w:ascii="Calibri" w:hAnsi="Calibri" w:cs="Calibri"/>
                <w:sz w:val="22"/>
                <w:szCs w:val="22"/>
              </w:rPr>
              <w:t>Dalsze leczenie oraz badania kontrolne będą prowadzone w Klinice Hematologii.</w:t>
            </w:r>
          </w:p>
          <w:p w14:paraId="359C9861" w14:textId="77777777" w:rsidR="005470EE" w:rsidRPr="008575A8" w:rsidRDefault="005470EE">
            <w:pPr>
              <w:pStyle w:val="Standard"/>
              <w:spacing w:after="100"/>
              <w:jc w:val="both"/>
              <w:rPr>
                <w:rFonts w:ascii="Calibri" w:eastAsia="Calibri" w:hAnsi="Calibri" w:cs="TimesNewRomanPSMT"/>
                <w:color w:val="00000A"/>
                <w:sz w:val="22"/>
                <w:szCs w:val="22"/>
              </w:rPr>
            </w:pPr>
          </w:p>
        </w:tc>
      </w:tr>
    </w:tbl>
    <w:p w14:paraId="2A13FAB1" w14:textId="77777777" w:rsidR="007B59C7" w:rsidRDefault="007B59C7" w:rsidP="0061045D">
      <w:pPr>
        <w:pStyle w:val="Standard"/>
        <w:spacing w:after="100"/>
        <w:jc w:val="center"/>
        <w:rPr>
          <w:rFonts w:ascii="Calibri" w:hAnsi="Calibri" w:cs="Calibri"/>
          <w:b/>
          <w:sz w:val="22"/>
          <w:szCs w:val="22"/>
        </w:rPr>
      </w:pPr>
    </w:p>
    <w:p w14:paraId="21BA961C" w14:textId="5B8527E0" w:rsidR="005470EE" w:rsidRPr="008575A8" w:rsidRDefault="0061045D" w:rsidP="0061045D">
      <w:pPr>
        <w:pStyle w:val="Standard"/>
        <w:spacing w:after="100"/>
        <w:jc w:val="center"/>
        <w:rPr>
          <w:sz w:val="22"/>
          <w:szCs w:val="22"/>
        </w:rPr>
      </w:pPr>
      <w:r w:rsidRPr="008575A8">
        <w:rPr>
          <w:rFonts w:ascii="Calibri" w:hAnsi="Calibri" w:cs="Calibri"/>
          <w:b/>
          <w:sz w:val="22"/>
          <w:szCs w:val="22"/>
        </w:rPr>
        <w:t>OŚWIADCZENIE PACJENTA</w:t>
      </w:r>
    </w:p>
    <w:p w14:paraId="0E1D8345" w14:textId="77777777" w:rsidR="005470EE" w:rsidRPr="008575A8" w:rsidRDefault="0061045D">
      <w:pPr>
        <w:pStyle w:val="Akapitzlist"/>
        <w:ind w:left="0"/>
        <w:jc w:val="both"/>
        <w:rPr>
          <w:sz w:val="22"/>
          <w:szCs w:val="22"/>
        </w:rPr>
      </w:pPr>
      <w:r w:rsidRPr="008575A8">
        <w:rPr>
          <w:rFonts w:cs="Calibri"/>
          <w:sz w:val="22"/>
          <w:szCs w:val="22"/>
        </w:rPr>
        <w:t xml:space="preserve">Niniejszym oświadczam, iż </w:t>
      </w:r>
      <w:r w:rsidRPr="008575A8">
        <w:rPr>
          <w:rFonts w:cs="Calibri"/>
          <w:b/>
          <w:sz w:val="22"/>
          <w:szCs w:val="22"/>
        </w:rPr>
        <w:t>zapoznałem/zapoznałam*</w:t>
      </w:r>
      <w:r w:rsidRPr="008575A8">
        <w:rPr>
          <w:rFonts w:cs="Calibri"/>
          <w:sz w:val="22"/>
          <w:szCs w:val="22"/>
        </w:rPr>
        <w:t xml:space="preserve"> się z treścią niniejszego formularza oraz </w:t>
      </w:r>
      <w:r w:rsidRPr="008575A8">
        <w:rPr>
          <w:rFonts w:cs="Calibri"/>
          <w:b/>
          <w:sz w:val="22"/>
          <w:szCs w:val="22"/>
        </w:rPr>
        <w:t>zostałem/zostałam* poinformowany/poinformowana*</w:t>
      </w:r>
      <w:r w:rsidRPr="008575A8">
        <w:rPr>
          <w:rFonts w:cs="Calibri"/>
          <w:sz w:val="22"/>
          <w:szCs w:val="22"/>
        </w:rPr>
        <w:t xml:space="preserve"> przez ...........................................................(</w:t>
      </w:r>
      <w:proofErr w:type="gramStart"/>
      <w:r w:rsidRPr="008575A8">
        <w:rPr>
          <w:rFonts w:cs="Calibri"/>
          <w:sz w:val="22"/>
          <w:szCs w:val="22"/>
        </w:rPr>
        <w:t xml:space="preserve">lekarza)   </w:t>
      </w:r>
      <w:proofErr w:type="gramEnd"/>
      <w:r w:rsidRPr="008575A8">
        <w:rPr>
          <w:rFonts w:cs="Calibri"/>
          <w:sz w:val="22"/>
          <w:szCs w:val="22"/>
        </w:rPr>
        <w:t xml:space="preserve">            o wskazaniach do wdrożenia procedury medycznej / terapii, przesłankach uzasadniających jej zastosowanie, a także o najczęściej występujących następstwach i powikłaniach, które mogą się pojawić.</w:t>
      </w:r>
    </w:p>
    <w:p w14:paraId="1D41B267" w14:textId="77777777" w:rsidR="005470EE" w:rsidRPr="008575A8" w:rsidRDefault="005470EE">
      <w:pPr>
        <w:pStyle w:val="Akapitzlist"/>
        <w:ind w:left="0"/>
        <w:jc w:val="both"/>
        <w:rPr>
          <w:rFonts w:cs="Calibri"/>
          <w:sz w:val="22"/>
          <w:szCs w:val="22"/>
        </w:rPr>
      </w:pPr>
    </w:p>
    <w:p w14:paraId="7C65E611" w14:textId="77777777" w:rsidR="005470EE" w:rsidRPr="008575A8" w:rsidRDefault="0061045D">
      <w:pPr>
        <w:pStyle w:val="Akapitzlist"/>
        <w:ind w:left="0"/>
        <w:jc w:val="both"/>
        <w:rPr>
          <w:sz w:val="22"/>
          <w:szCs w:val="22"/>
        </w:rPr>
      </w:pPr>
      <w:r w:rsidRPr="008575A8">
        <w:rPr>
          <w:rFonts w:cs="Calibri"/>
          <w:sz w:val="22"/>
          <w:szCs w:val="22"/>
        </w:rPr>
        <w:t xml:space="preserve">Oświadczam, iż </w:t>
      </w:r>
      <w:r w:rsidRPr="008575A8">
        <w:rPr>
          <w:rFonts w:cs="Calibri"/>
          <w:b/>
          <w:sz w:val="22"/>
          <w:szCs w:val="22"/>
        </w:rPr>
        <w:t>miałem/miałam*</w:t>
      </w:r>
      <w:r w:rsidRPr="008575A8">
        <w:rPr>
          <w:rFonts w:cs="Calibri"/>
          <w:sz w:val="22"/>
          <w:szCs w:val="22"/>
        </w:rPr>
        <w:t xml:space="preserve"> możliwość zadawania pytań dotyczących proponowanego leczenia                             i </w:t>
      </w:r>
      <w:r w:rsidRPr="008575A8">
        <w:rPr>
          <w:rFonts w:cs="Calibri"/>
          <w:b/>
          <w:sz w:val="22"/>
          <w:szCs w:val="22"/>
        </w:rPr>
        <w:t>otrzymałem/łam</w:t>
      </w:r>
      <w:proofErr w:type="gramStart"/>
      <w:r w:rsidRPr="008575A8">
        <w:rPr>
          <w:rFonts w:cs="Calibri"/>
          <w:b/>
          <w:sz w:val="22"/>
          <w:szCs w:val="22"/>
        </w:rPr>
        <w:t>*</w:t>
      </w:r>
      <w:r w:rsidRPr="008575A8">
        <w:rPr>
          <w:rFonts w:cs="Calibri"/>
          <w:sz w:val="22"/>
          <w:szCs w:val="22"/>
        </w:rPr>
        <w:t xml:space="preserve">  wyczerpujące</w:t>
      </w:r>
      <w:proofErr w:type="gramEnd"/>
      <w:r w:rsidRPr="008575A8">
        <w:rPr>
          <w:rFonts w:cs="Calibri"/>
          <w:sz w:val="22"/>
          <w:szCs w:val="22"/>
        </w:rPr>
        <w:t xml:space="preserve"> i satysfakcjonujące mnie odpowiedzi na zadane pytania.</w:t>
      </w:r>
    </w:p>
    <w:p w14:paraId="6C381368" w14:textId="77777777" w:rsidR="005470EE" w:rsidRPr="0061045D" w:rsidRDefault="0061045D">
      <w:pPr>
        <w:pStyle w:val="Standard"/>
        <w:jc w:val="both"/>
        <w:rPr>
          <w:b/>
          <w:sz w:val="22"/>
          <w:szCs w:val="22"/>
        </w:rPr>
      </w:pPr>
      <w:r w:rsidRPr="0061045D">
        <w:rPr>
          <w:rFonts w:ascii="Calibri" w:hAnsi="Calibri" w:cs="Calibri"/>
          <w:b/>
          <w:sz w:val="22"/>
          <w:szCs w:val="22"/>
        </w:rPr>
        <w:t>Oświadczam, że spełnione zostały wszystkie moje wymagania co do informacji na temat:</w:t>
      </w:r>
    </w:p>
    <w:p w14:paraId="3E4D7916" w14:textId="77777777" w:rsidR="005470EE" w:rsidRPr="008575A8" w:rsidRDefault="0061045D" w:rsidP="008C245F">
      <w:pPr>
        <w:pStyle w:val="Akapitzlist"/>
        <w:numPr>
          <w:ilvl w:val="0"/>
          <w:numId w:val="14"/>
        </w:numPr>
        <w:spacing w:before="20" w:after="20"/>
        <w:ind w:left="425" w:firstLine="0"/>
        <w:jc w:val="both"/>
        <w:rPr>
          <w:sz w:val="22"/>
          <w:szCs w:val="22"/>
        </w:rPr>
      </w:pPr>
      <w:r w:rsidRPr="008575A8">
        <w:rPr>
          <w:rFonts w:cs="Calibri"/>
          <w:sz w:val="22"/>
          <w:szCs w:val="22"/>
        </w:rPr>
        <w:t>rozpoznania,</w:t>
      </w:r>
    </w:p>
    <w:p w14:paraId="3D2B2805" w14:textId="77777777" w:rsidR="005470EE" w:rsidRPr="008575A8" w:rsidRDefault="0061045D" w:rsidP="008C245F">
      <w:pPr>
        <w:pStyle w:val="Akapitzlist"/>
        <w:numPr>
          <w:ilvl w:val="0"/>
          <w:numId w:val="6"/>
        </w:numPr>
        <w:spacing w:before="20" w:after="20"/>
        <w:ind w:left="425" w:firstLine="0"/>
        <w:jc w:val="both"/>
        <w:rPr>
          <w:sz w:val="22"/>
          <w:szCs w:val="22"/>
        </w:rPr>
      </w:pPr>
      <w:r w:rsidRPr="008575A8">
        <w:rPr>
          <w:rFonts w:cs="Calibri"/>
          <w:sz w:val="22"/>
          <w:szCs w:val="22"/>
        </w:rPr>
        <w:t>wyników zastosowanej procedur medycznej / terapii,</w:t>
      </w:r>
    </w:p>
    <w:p w14:paraId="3BAB184A" w14:textId="77777777" w:rsidR="005470EE" w:rsidRPr="008575A8" w:rsidRDefault="0061045D" w:rsidP="008C245F">
      <w:pPr>
        <w:pStyle w:val="Akapitzlist"/>
        <w:numPr>
          <w:ilvl w:val="0"/>
          <w:numId w:val="6"/>
        </w:numPr>
        <w:spacing w:before="20" w:after="20"/>
        <w:ind w:left="425" w:firstLine="0"/>
        <w:jc w:val="both"/>
        <w:rPr>
          <w:sz w:val="22"/>
          <w:szCs w:val="22"/>
        </w:rPr>
      </w:pPr>
      <w:r w:rsidRPr="008575A8">
        <w:rPr>
          <w:rFonts w:cs="Calibri"/>
          <w:sz w:val="22"/>
          <w:szCs w:val="22"/>
        </w:rPr>
        <w:t>rokowania,</w:t>
      </w:r>
    </w:p>
    <w:p w14:paraId="2DCFABDF" w14:textId="77777777" w:rsidR="005470EE" w:rsidRPr="008575A8" w:rsidRDefault="0061045D" w:rsidP="008C245F">
      <w:pPr>
        <w:pStyle w:val="Akapitzlist"/>
        <w:numPr>
          <w:ilvl w:val="0"/>
          <w:numId w:val="6"/>
        </w:numPr>
        <w:spacing w:before="20" w:after="20"/>
        <w:ind w:left="425" w:firstLine="0"/>
        <w:jc w:val="both"/>
        <w:rPr>
          <w:sz w:val="22"/>
          <w:szCs w:val="22"/>
        </w:rPr>
      </w:pPr>
      <w:r w:rsidRPr="008575A8">
        <w:rPr>
          <w:rFonts w:cs="Calibri"/>
          <w:sz w:val="22"/>
          <w:szCs w:val="22"/>
        </w:rPr>
        <w:t>propozycji ewentualnego późniejszego leczenia,</w:t>
      </w:r>
    </w:p>
    <w:p w14:paraId="13014D73" w14:textId="77777777" w:rsidR="005470EE" w:rsidRPr="008575A8" w:rsidRDefault="0061045D" w:rsidP="008C245F">
      <w:pPr>
        <w:pStyle w:val="Akapitzlist"/>
        <w:numPr>
          <w:ilvl w:val="0"/>
          <w:numId w:val="6"/>
        </w:numPr>
        <w:spacing w:before="20" w:after="20"/>
        <w:ind w:left="425" w:firstLine="0"/>
        <w:jc w:val="both"/>
        <w:rPr>
          <w:sz w:val="22"/>
          <w:szCs w:val="22"/>
        </w:rPr>
      </w:pPr>
      <w:r w:rsidRPr="008575A8">
        <w:rPr>
          <w:rFonts w:cs="Calibri"/>
          <w:sz w:val="22"/>
          <w:szCs w:val="22"/>
        </w:rPr>
        <w:t>proponowanych oraz alternatywnych metod diagnostycznych i leczniczych,</w:t>
      </w:r>
    </w:p>
    <w:p w14:paraId="3404FA89" w14:textId="77777777" w:rsidR="005470EE" w:rsidRPr="008C245F" w:rsidRDefault="0061045D" w:rsidP="008C245F">
      <w:pPr>
        <w:pStyle w:val="Akapitzlist"/>
        <w:numPr>
          <w:ilvl w:val="0"/>
          <w:numId w:val="6"/>
        </w:numPr>
        <w:spacing w:before="20" w:after="20"/>
        <w:ind w:left="425" w:firstLine="0"/>
        <w:jc w:val="both"/>
        <w:rPr>
          <w:sz w:val="22"/>
          <w:szCs w:val="22"/>
        </w:rPr>
      </w:pPr>
      <w:r w:rsidRPr="008575A8">
        <w:rPr>
          <w:rFonts w:cs="Calibri"/>
          <w:sz w:val="22"/>
          <w:szCs w:val="22"/>
        </w:rPr>
        <w:t>dających się przewidzieć następstw zastosowania metod diagnostycznych i leczniczych lub ich zaniechania.</w:t>
      </w:r>
    </w:p>
    <w:p w14:paraId="3E0C37BB" w14:textId="77777777" w:rsidR="008C245F" w:rsidRPr="008575A8" w:rsidRDefault="008C245F" w:rsidP="008C245F">
      <w:pPr>
        <w:pStyle w:val="Akapitzlist"/>
        <w:spacing w:before="20" w:after="20"/>
        <w:ind w:left="425"/>
        <w:jc w:val="both"/>
        <w:rPr>
          <w:sz w:val="22"/>
          <w:szCs w:val="22"/>
        </w:rPr>
      </w:pPr>
    </w:p>
    <w:p w14:paraId="75C2D23A" w14:textId="77777777" w:rsidR="005470EE" w:rsidRPr="008575A8" w:rsidRDefault="0061045D">
      <w:pPr>
        <w:pStyle w:val="Standard"/>
        <w:jc w:val="both"/>
        <w:rPr>
          <w:sz w:val="22"/>
          <w:szCs w:val="22"/>
        </w:rPr>
      </w:pPr>
      <w:r w:rsidRPr="008575A8">
        <w:rPr>
          <w:rFonts w:ascii="Calibri" w:hAnsi="Calibri" w:cs="Calibri"/>
          <w:sz w:val="22"/>
          <w:szCs w:val="22"/>
        </w:rPr>
        <w:t>Zrozumiałam/em i akceptuję możliwość wystąpienia powikłań związanych z przeprowadzeniem proponowanej procedury medycznej /terapii. Zapoznałam/em się z wykazem zaleceń terape</w:t>
      </w:r>
      <w:r w:rsidR="008C245F">
        <w:rPr>
          <w:rFonts w:ascii="Calibri" w:hAnsi="Calibri" w:cs="Calibri"/>
          <w:sz w:val="22"/>
          <w:szCs w:val="22"/>
        </w:rPr>
        <w:t xml:space="preserve">utycznych </w:t>
      </w:r>
      <w:r w:rsidRPr="008575A8">
        <w:rPr>
          <w:rFonts w:ascii="Calibri" w:hAnsi="Calibri" w:cs="Calibri"/>
          <w:sz w:val="22"/>
          <w:szCs w:val="22"/>
        </w:rPr>
        <w:t>i jestem w pełni świadoma/y konieczności ich przestrzegania. Potwierdzam, że miałam/em wystarczającą ilość czasu na podjęcie przemyślanej decyzji.</w:t>
      </w:r>
    </w:p>
    <w:p w14:paraId="4E07FE58" w14:textId="77777777" w:rsidR="005470EE" w:rsidRPr="008575A8" w:rsidRDefault="005470EE">
      <w:pPr>
        <w:pStyle w:val="Standard"/>
        <w:jc w:val="both"/>
        <w:rPr>
          <w:rFonts w:ascii="Calibri" w:hAnsi="Calibri" w:cs="Calibri"/>
          <w:sz w:val="22"/>
          <w:szCs w:val="22"/>
        </w:rPr>
      </w:pPr>
    </w:p>
    <w:p w14:paraId="23B558CD" w14:textId="77777777" w:rsidR="005470EE" w:rsidRPr="008575A8" w:rsidRDefault="0061045D">
      <w:pPr>
        <w:pStyle w:val="Standard"/>
        <w:ind w:right="-92"/>
        <w:rPr>
          <w:sz w:val="22"/>
          <w:szCs w:val="22"/>
        </w:rPr>
      </w:pPr>
      <w:r w:rsidRPr="008575A8">
        <w:rPr>
          <w:rFonts w:ascii="Calibri" w:hAnsi="Calibri" w:cs="Calibri"/>
          <w:sz w:val="22"/>
          <w:szCs w:val="22"/>
        </w:rPr>
        <w:t>Akceptuję zaproponowaną procedurę medyczną / terapię:</w:t>
      </w:r>
    </w:p>
    <w:p w14:paraId="7F1C7A59" w14:textId="77777777" w:rsidR="005470EE" w:rsidRPr="008575A8" w:rsidRDefault="0061045D">
      <w:pPr>
        <w:pStyle w:val="Standard"/>
        <w:ind w:right="-92"/>
        <w:rPr>
          <w:sz w:val="22"/>
          <w:szCs w:val="22"/>
        </w:rPr>
      </w:pPr>
      <w:r w:rsidRPr="008575A8">
        <w:rPr>
          <w:rFonts w:ascii="Calibri" w:hAnsi="Calibri" w:cs="Calibri"/>
          <w:sz w:val="22"/>
          <w:szCs w:val="22"/>
        </w:rPr>
        <w:t>__________________________________________________________________________________________</w:t>
      </w:r>
    </w:p>
    <w:p w14:paraId="028EAC49" w14:textId="77777777" w:rsidR="005470EE" w:rsidRPr="008575A8" w:rsidRDefault="0061045D">
      <w:pPr>
        <w:pStyle w:val="Standard"/>
        <w:ind w:right="-92"/>
        <w:rPr>
          <w:sz w:val="22"/>
          <w:szCs w:val="22"/>
        </w:rPr>
      </w:pPr>
      <w:r w:rsidRPr="008575A8">
        <w:rPr>
          <w:rFonts w:ascii="Calibri" w:hAnsi="Calibri" w:cs="Calibri"/>
          <w:b/>
          <w:sz w:val="22"/>
          <w:szCs w:val="22"/>
        </w:rPr>
        <w:t>bez zastrzeżeń</w:t>
      </w:r>
      <w:r w:rsidRPr="008575A8">
        <w:rPr>
          <w:rFonts w:ascii="Calibri" w:hAnsi="Calibri" w:cs="Calibri"/>
          <w:sz w:val="22"/>
          <w:szCs w:val="22"/>
        </w:rPr>
        <w:t xml:space="preserve"> (zapisz czytelnie to stwierdzenie)</w:t>
      </w:r>
    </w:p>
    <w:p w14:paraId="36741B0D" w14:textId="77777777" w:rsidR="005470EE" w:rsidRPr="008575A8" w:rsidRDefault="0061045D">
      <w:pPr>
        <w:pStyle w:val="Standard"/>
        <w:ind w:right="-92"/>
        <w:rPr>
          <w:sz w:val="22"/>
          <w:szCs w:val="22"/>
        </w:rPr>
      </w:pPr>
      <w:r w:rsidRPr="008575A8">
        <w:rPr>
          <w:rFonts w:ascii="Calibri" w:hAnsi="Calibri" w:cs="Calibri"/>
          <w:sz w:val="22"/>
          <w:szCs w:val="22"/>
        </w:rPr>
        <w:t>__________________________________________________________________________________________</w:t>
      </w:r>
    </w:p>
    <w:p w14:paraId="1F3E93D9" w14:textId="77777777" w:rsidR="005470EE" w:rsidRPr="008575A8" w:rsidRDefault="0061045D">
      <w:pPr>
        <w:pStyle w:val="Standard"/>
        <w:spacing w:line="360" w:lineRule="auto"/>
        <w:ind w:right="-92"/>
        <w:rPr>
          <w:sz w:val="22"/>
          <w:szCs w:val="22"/>
        </w:rPr>
      </w:pPr>
      <w:r w:rsidRPr="008575A8">
        <w:rPr>
          <w:rFonts w:ascii="Calibri" w:hAnsi="Calibri" w:cs="Calibri"/>
          <w:b/>
          <w:sz w:val="22"/>
          <w:szCs w:val="22"/>
        </w:rPr>
        <w:lastRenderedPageBreak/>
        <w:t>z zastrzeżeniami</w:t>
      </w:r>
      <w:r w:rsidRPr="008575A8">
        <w:rPr>
          <w:rFonts w:ascii="Calibri" w:hAnsi="Calibri" w:cs="Calibri"/>
          <w:sz w:val="22"/>
          <w:szCs w:val="22"/>
        </w:rPr>
        <w:t xml:space="preserve"> (zapisz czytelnie jakie masz zastrzeżenia) __________________________________________________________________________________________</w:t>
      </w:r>
    </w:p>
    <w:p w14:paraId="3EBAB94F" w14:textId="77777777" w:rsidR="005470EE" w:rsidRPr="008575A8" w:rsidRDefault="0061045D">
      <w:pPr>
        <w:pStyle w:val="Standard"/>
        <w:spacing w:line="360" w:lineRule="auto"/>
        <w:ind w:right="-92"/>
        <w:rPr>
          <w:sz w:val="22"/>
          <w:szCs w:val="22"/>
        </w:rPr>
      </w:pPr>
      <w:r w:rsidRPr="008575A8">
        <w:rPr>
          <w:rFonts w:ascii="Calibri" w:hAnsi="Calibri" w:cs="Calibri"/>
          <w:sz w:val="22"/>
          <w:szCs w:val="22"/>
        </w:rPr>
        <w:t>lub z powyższymi zastrzeżeniami zgadzam się na przeprowadzenie u mnie następującej procedury medycznej / terapii oraz jej ewentualne zmiany lub rozszerzenia, które okażą się niezbędne w trakcie prowadzenia leczenia, w razie wystąpienia niebezpieczeństwa utraty życia, ciężkiego uszkodzenia lub ciężkiego rozstroju zdrowia.</w:t>
      </w:r>
    </w:p>
    <w:p w14:paraId="1C63DE7F" w14:textId="77777777" w:rsidR="005470EE" w:rsidRPr="008575A8" w:rsidRDefault="0061045D">
      <w:pPr>
        <w:pStyle w:val="Standard"/>
        <w:jc w:val="both"/>
        <w:rPr>
          <w:sz w:val="22"/>
          <w:szCs w:val="22"/>
        </w:rPr>
      </w:pPr>
      <w:r w:rsidRPr="008575A8">
        <w:rPr>
          <w:rFonts w:ascii="Calibri" w:hAnsi="Calibri" w:cs="Calibri"/>
          <w:sz w:val="22"/>
          <w:szCs w:val="22"/>
        </w:rPr>
        <w:t>Niniejszym oświadczam, iż zostałem wyczerpująco poinformowany o przebiegu procedury i możliwych powikłaniach po wdrożeniu terapii i leczenia systemowego. Zostałem poinformowana/y o ewentualnej potrzebie wykonania nieprzewidzianych, dodatkowych zabiegów, na które nie będę mogła/mógł wyrazić oddzielnej zgody, jeśli mój stan będzie tego wymagał i jeśli ich zaniechanie może mi zaszkodzić.</w:t>
      </w:r>
    </w:p>
    <w:p w14:paraId="3E5B7CF6" w14:textId="77777777" w:rsidR="005470EE" w:rsidRPr="008575A8" w:rsidRDefault="005470EE">
      <w:pPr>
        <w:pStyle w:val="Standard"/>
        <w:jc w:val="both"/>
        <w:rPr>
          <w:rFonts w:ascii="Calibri" w:hAnsi="Calibri" w:cs="Calibri"/>
          <w:b/>
          <w:sz w:val="22"/>
          <w:szCs w:val="22"/>
        </w:rPr>
      </w:pPr>
    </w:p>
    <w:p w14:paraId="56D5C681" w14:textId="77777777" w:rsidR="005470EE" w:rsidRPr="008575A8" w:rsidRDefault="0061045D">
      <w:pPr>
        <w:pStyle w:val="Standard"/>
        <w:spacing w:after="100"/>
        <w:jc w:val="both"/>
        <w:rPr>
          <w:sz w:val="22"/>
          <w:szCs w:val="22"/>
        </w:rPr>
      </w:pPr>
      <w:r w:rsidRPr="008575A8">
        <w:rPr>
          <w:rFonts w:ascii="Calibri" w:hAnsi="Calibri" w:cs="Calibri"/>
          <w:b/>
          <w:sz w:val="22"/>
          <w:szCs w:val="22"/>
        </w:rPr>
        <w:t>Wyrażam świadomą zgodę na przeprowadzenie proponowanej procedury medycznej / terapii / leczenia systemowego.</w:t>
      </w:r>
    </w:p>
    <w:p w14:paraId="622D143C" w14:textId="77777777" w:rsidR="005470EE" w:rsidRPr="008575A8" w:rsidRDefault="0061045D">
      <w:pPr>
        <w:pStyle w:val="Standard"/>
        <w:spacing w:after="100"/>
        <w:jc w:val="both"/>
        <w:rPr>
          <w:sz w:val="22"/>
          <w:szCs w:val="22"/>
        </w:rPr>
      </w:pPr>
      <w:r w:rsidRPr="008575A8">
        <w:rPr>
          <w:rFonts w:ascii="Calibri" w:hAnsi="Calibri" w:cs="Calibri"/>
          <w:b/>
          <w:sz w:val="22"/>
          <w:szCs w:val="22"/>
        </w:rPr>
        <w:t xml:space="preserve"> </w:t>
      </w:r>
    </w:p>
    <w:p w14:paraId="766E25AC" w14:textId="77777777" w:rsidR="005470EE" w:rsidRPr="008575A8" w:rsidRDefault="0061045D">
      <w:pPr>
        <w:pStyle w:val="Standard"/>
        <w:rPr>
          <w:sz w:val="22"/>
          <w:szCs w:val="22"/>
        </w:rPr>
      </w:pPr>
      <w:r w:rsidRPr="008575A8">
        <w:rPr>
          <w:rFonts w:ascii="Calibri" w:hAnsi="Calibri" w:cs="Calibri"/>
          <w:sz w:val="22"/>
          <w:szCs w:val="22"/>
        </w:rPr>
        <w:t>…………………………..........……………………………………………………………….</w:t>
      </w:r>
    </w:p>
    <w:p w14:paraId="7AA83C8E" w14:textId="77777777" w:rsidR="005470EE" w:rsidRPr="008575A8" w:rsidRDefault="0061045D">
      <w:pPr>
        <w:pStyle w:val="Standard"/>
        <w:rPr>
          <w:sz w:val="22"/>
          <w:szCs w:val="22"/>
        </w:rPr>
      </w:pPr>
      <w:r w:rsidRPr="008575A8">
        <w:rPr>
          <w:rFonts w:ascii="Calibri" w:hAnsi="Calibri" w:cs="Calibri"/>
          <w:sz w:val="22"/>
          <w:szCs w:val="22"/>
        </w:rPr>
        <w:t>data, godzina i czytelny podpis pacjenta powyżej 16 lat</w:t>
      </w:r>
    </w:p>
    <w:p w14:paraId="23280435" w14:textId="77777777" w:rsidR="005470EE" w:rsidRPr="008575A8" w:rsidRDefault="005470EE">
      <w:pPr>
        <w:pStyle w:val="Standard"/>
        <w:rPr>
          <w:rFonts w:ascii="Calibri" w:hAnsi="Calibri" w:cs="Calibri"/>
          <w:sz w:val="22"/>
          <w:szCs w:val="22"/>
        </w:rPr>
      </w:pPr>
    </w:p>
    <w:p w14:paraId="51361907" w14:textId="77777777" w:rsidR="005470EE" w:rsidRPr="008575A8" w:rsidRDefault="005470EE">
      <w:pPr>
        <w:pStyle w:val="Standard"/>
        <w:rPr>
          <w:rFonts w:ascii="Calibri" w:hAnsi="Calibri" w:cs="Calibri"/>
          <w:sz w:val="22"/>
          <w:szCs w:val="22"/>
        </w:rPr>
      </w:pPr>
    </w:p>
    <w:p w14:paraId="236B0F17" w14:textId="77777777" w:rsidR="005470EE" w:rsidRPr="008575A8" w:rsidRDefault="0061045D">
      <w:pPr>
        <w:pStyle w:val="Standard"/>
        <w:rPr>
          <w:sz w:val="22"/>
          <w:szCs w:val="22"/>
        </w:rPr>
      </w:pPr>
      <w:r w:rsidRPr="008575A8">
        <w:rPr>
          <w:rFonts w:ascii="Calibri" w:hAnsi="Calibri" w:cs="Calibri"/>
          <w:sz w:val="22"/>
          <w:szCs w:val="22"/>
        </w:rPr>
        <w:t>…………………………………………………………………………………………………            …………………………………………………………………………………………………</w:t>
      </w:r>
    </w:p>
    <w:p w14:paraId="5D2EAE42" w14:textId="77777777" w:rsidR="005470EE" w:rsidRPr="008575A8" w:rsidRDefault="0061045D">
      <w:pPr>
        <w:pStyle w:val="Standard"/>
        <w:rPr>
          <w:sz w:val="22"/>
          <w:szCs w:val="22"/>
        </w:rPr>
      </w:pPr>
      <w:r w:rsidRPr="008575A8">
        <w:rPr>
          <w:rFonts w:ascii="Calibri" w:hAnsi="Calibri" w:cs="Calibri"/>
          <w:sz w:val="22"/>
          <w:szCs w:val="22"/>
        </w:rPr>
        <w:t>data, godzina i czytelny podpis przedstawiciela ustawowego /opiekuna prawnego                                                   data, pieczęć i podpis lekarza</w:t>
      </w:r>
    </w:p>
    <w:p w14:paraId="62E01010" w14:textId="77777777" w:rsidR="005470EE" w:rsidRPr="008575A8" w:rsidRDefault="005470EE">
      <w:pPr>
        <w:pStyle w:val="Standard"/>
        <w:rPr>
          <w:sz w:val="22"/>
          <w:szCs w:val="22"/>
        </w:rPr>
      </w:pPr>
    </w:p>
    <w:p w14:paraId="48D519D7" w14:textId="77777777" w:rsidR="005470EE" w:rsidRPr="008575A8" w:rsidRDefault="005470EE">
      <w:pPr>
        <w:pStyle w:val="Standard"/>
        <w:rPr>
          <w:rFonts w:ascii="Calibri" w:hAnsi="Calibri" w:cs="Calibri"/>
          <w:sz w:val="22"/>
          <w:szCs w:val="22"/>
        </w:rPr>
      </w:pPr>
    </w:p>
    <w:p w14:paraId="324D39C1" w14:textId="77777777" w:rsidR="005470EE" w:rsidRPr="008575A8" w:rsidRDefault="0061045D">
      <w:pPr>
        <w:pStyle w:val="Standard"/>
        <w:jc w:val="both"/>
        <w:rPr>
          <w:sz w:val="22"/>
          <w:szCs w:val="22"/>
        </w:rPr>
      </w:pPr>
      <w:r w:rsidRPr="008575A8">
        <w:rPr>
          <w:rFonts w:ascii="Calibri" w:hAnsi="Calibri" w:cs="Calibri"/>
          <w:b/>
          <w:sz w:val="22"/>
          <w:szCs w:val="22"/>
        </w:rPr>
        <w:t>Nie wyrażam zgody na przeprowadzenie proponowanej procedury medycznej / terapii / leczenia systemowego.</w:t>
      </w:r>
    </w:p>
    <w:p w14:paraId="57AD6320" w14:textId="77777777" w:rsidR="005470EE" w:rsidRPr="008575A8" w:rsidRDefault="0061045D">
      <w:pPr>
        <w:pStyle w:val="Standard"/>
        <w:spacing w:line="240" w:lineRule="auto"/>
        <w:jc w:val="both"/>
        <w:rPr>
          <w:sz w:val="22"/>
          <w:szCs w:val="22"/>
        </w:rPr>
      </w:pPr>
      <w:r w:rsidRPr="008575A8">
        <w:rPr>
          <w:rFonts w:ascii="Calibri" w:hAnsi="Calibri" w:cs="Calibri"/>
          <w:sz w:val="22"/>
          <w:szCs w:val="22"/>
        </w:rPr>
        <w:t>Zostałam poinformowana / poinformowany* o możliwych negatywnych konsekwencjach takiej decyzji dla mojego zdrowia i życia.</w:t>
      </w:r>
    </w:p>
    <w:p w14:paraId="31C09D70" w14:textId="77777777" w:rsidR="005470EE" w:rsidRPr="008575A8" w:rsidRDefault="005470EE">
      <w:pPr>
        <w:pStyle w:val="Standard"/>
        <w:spacing w:line="240" w:lineRule="auto"/>
        <w:rPr>
          <w:rFonts w:ascii="Calibri" w:hAnsi="Calibri" w:cs="Calibri"/>
          <w:sz w:val="22"/>
          <w:szCs w:val="22"/>
        </w:rPr>
      </w:pPr>
    </w:p>
    <w:p w14:paraId="4564B139" w14:textId="77777777" w:rsidR="005470EE" w:rsidRPr="008575A8" w:rsidRDefault="0061045D">
      <w:pPr>
        <w:pStyle w:val="Standard"/>
        <w:spacing w:line="240" w:lineRule="auto"/>
        <w:rPr>
          <w:sz w:val="22"/>
          <w:szCs w:val="22"/>
        </w:rPr>
      </w:pPr>
      <w:r w:rsidRPr="008575A8">
        <w:rPr>
          <w:rFonts w:ascii="Calibri" w:hAnsi="Calibri" w:cs="Calibri"/>
          <w:sz w:val="22"/>
          <w:szCs w:val="22"/>
        </w:rPr>
        <w:t>…………………………..........……………………………………………………………….</w:t>
      </w:r>
    </w:p>
    <w:p w14:paraId="42EFA1E3" w14:textId="77777777" w:rsidR="005470EE" w:rsidRPr="008575A8" w:rsidRDefault="0061045D">
      <w:pPr>
        <w:pStyle w:val="Standard"/>
        <w:rPr>
          <w:sz w:val="22"/>
          <w:szCs w:val="22"/>
        </w:rPr>
      </w:pPr>
      <w:r w:rsidRPr="008575A8">
        <w:rPr>
          <w:rFonts w:ascii="Calibri" w:hAnsi="Calibri" w:cs="Calibri"/>
          <w:sz w:val="22"/>
          <w:szCs w:val="22"/>
        </w:rPr>
        <w:t>data, godzina i czytelny podpis pacjenta powyżej 16 lat</w:t>
      </w:r>
    </w:p>
    <w:p w14:paraId="7E22548F" w14:textId="77777777" w:rsidR="005470EE" w:rsidRPr="008575A8" w:rsidRDefault="005470EE">
      <w:pPr>
        <w:pStyle w:val="Standard"/>
        <w:rPr>
          <w:rFonts w:ascii="Calibri" w:hAnsi="Calibri" w:cs="Calibri"/>
          <w:sz w:val="22"/>
          <w:szCs w:val="22"/>
        </w:rPr>
      </w:pPr>
    </w:p>
    <w:p w14:paraId="0612DCA7" w14:textId="77777777" w:rsidR="005470EE" w:rsidRPr="008575A8" w:rsidRDefault="0061045D">
      <w:pPr>
        <w:pStyle w:val="Standard"/>
        <w:rPr>
          <w:sz w:val="22"/>
          <w:szCs w:val="22"/>
        </w:rPr>
      </w:pPr>
      <w:r w:rsidRPr="008575A8">
        <w:rPr>
          <w:rFonts w:ascii="Calibri" w:hAnsi="Calibri" w:cs="Calibri"/>
          <w:sz w:val="22"/>
          <w:szCs w:val="22"/>
        </w:rPr>
        <w:t>…………………………………………………………………………………………………            …………………………………………………………………………………………………</w:t>
      </w:r>
    </w:p>
    <w:p w14:paraId="1CA798F5" w14:textId="77777777" w:rsidR="005470EE" w:rsidRPr="008575A8" w:rsidRDefault="005470EE">
      <w:pPr>
        <w:pStyle w:val="Standard"/>
        <w:rPr>
          <w:rFonts w:ascii="Calibri" w:hAnsi="Calibri" w:cs="Calibri"/>
          <w:sz w:val="22"/>
          <w:szCs w:val="22"/>
        </w:rPr>
      </w:pPr>
    </w:p>
    <w:p w14:paraId="64A3C1DF" w14:textId="77777777" w:rsidR="005470EE" w:rsidRPr="008575A8" w:rsidRDefault="0061045D">
      <w:pPr>
        <w:pStyle w:val="Standard"/>
        <w:rPr>
          <w:sz w:val="22"/>
          <w:szCs w:val="22"/>
        </w:rPr>
      </w:pPr>
      <w:r w:rsidRPr="008575A8">
        <w:rPr>
          <w:rFonts w:ascii="Calibri" w:hAnsi="Calibri" w:cs="Calibri"/>
          <w:sz w:val="22"/>
          <w:szCs w:val="22"/>
        </w:rPr>
        <w:t>data, godzina i czytelny podpis przedstawiciela ustawowego /opiekuna prawnego                                                   data, pieczęć i podpis lekarza</w:t>
      </w:r>
    </w:p>
    <w:p w14:paraId="7951842A" w14:textId="77777777" w:rsidR="005470EE" w:rsidRDefault="005470EE">
      <w:pPr>
        <w:pStyle w:val="Standard"/>
        <w:spacing w:after="100"/>
        <w:jc w:val="center"/>
      </w:pPr>
    </w:p>
    <w:sectPr w:rsidR="005470EE" w:rsidSect="002B665E">
      <w:headerReference w:type="even" r:id="rId8"/>
      <w:headerReference w:type="default" r:id="rId9"/>
      <w:footerReference w:type="even" r:id="rId10"/>
      <w:footerReference w:type="default" r:id="rId11"/>
      <w:pgSz w:w="11906" w:h="16838"/>
      <w:pgMar w:top="1417" w:right="991" w:bottom="709" w:left="1134" w:header="708" w:footer="1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7A7B1" w14:textId="77777777" w:rsidR="00D172EA" w:rsidRDefault="00D172EA">
      <w:r>
        <w:separator/>
      </w:r>
    </w:p>
  </w:endnote>
  <w:endnote w:type="continuationSeparator" w:id="0">
    <w:p w14:paraId="17C0770C" w14:textId="77777777" w:rsidR="00D172EA" w:rsidRDefault="00D17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auto"/>
    <w:pitch w:val="variable"/>
  </w:font>
  <w:font w:name="Calibri">
    <w:panose1 w:val="020F0502020204030204"/>
    <w:charset w:val="EE"/>
    <w:family w:val="swiss"/>
    <w:pitch w:val="variable"/>
    <w:sig w:usb0="E4002EFF" w:usb1="C2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F">
    <w:charset w:val="00"/>
    <w:family w:val="auto"/>
    <w:pitch w:val="variable"/>
  </w:font>
  <w:font w:name="TimesNewRomanPSMT">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EBE4A" w14:textId="1C150BFD" w:rsidR="000F7684" w:rsidRPr="000F7684" w:rsidRDefault="000F7684" w:rsidP="000F7684">
    <w:pPr>
      <w:pStyle w:val="Stopka"/>
      <w:rPr>
        <w:sz w:val="20"/>
        <w:szCs w:val="20"/>
      </w:rPr>
    </w:pPr>
    <w:r w:rsidRPr="002B665E">
      <w:rPr>
        <w:rFonts w:asciiTheme="minorHAnsi" w:hAnsiTheme="minorHAnsi" w:cstheme="minorHAnsi"/>
        <w:sz w:val="20"/>
        <w:szCs w:val="20"/>
      </w:rPr>
      <w:t xml:space="preserve">*niepotrzebne skreślić                                                                                                                                            Strona </w:t>
    </w:r>
    <w:sdt>
      <w:sdtPr>
        <w:rPr>
          <w:rFonts w:asciiTheme="minorHAnsi" w:hAnsiTheme="minorHAnsi" w:cstheme="minorHAnsi"/>
          <w:sz w:val="20"/>
          <w:szCs w:val="20"/>
        </w:rPr>
        <w:id w:val="404424673"/>
        <w:docPartObj>
          <w:docPartGallery w:val="Page Numbers (Bottom of Page)"/>
          <w:docPartUnique/>
        </w:docPartObj>
      </w:sdtPr>
      <w:sdtContent>
        <w:r w:rsidRPr="002B665E">
          <w:rPr>
            <w:rFonts w:asciiTheme="minorHAnsi" w:hAnsiTheme="minorHAnsi" w:cstheme="minorHAnsi"/>
            <w:b/>
            <w:bCs/>
            <w:sz w:val="20"/>
            <w:szCs w:val="20"/>
          </w:rPr>
          <w:fldChar w:fldCharType="begin"/>
        </w:r>
        <w:r w:rsidRPr="002B665E">
          <w:rPr>
            <w:rFonts w:asciiTheme="minorHAnsi" w:hAnsiTheme="minorHAnsi" w:cstheme="minorHAnsi"/>
            <w:b/>
            <w:bCs/>
            <w:sz w:val="20"/>
            <w:szCs w:val="20"/>
          </w:rPr>
          <w:instrText>PAGE   \* MERGEFORMAT</w:instrText>
        </w:r>
        <w:r w:rsidRPr="002B665E">
          <w:rPr>
            <w:rFonts w:asciiTheme="minorHAnsi" w:hAnsiTheme="minorHAnsi" w:cstheme="minorHAnsi"/>
            <w:b/>
            <w:bCs/>
            <w:sz w:val="20"/>
            <w:szCs w:val="20"/>
          </w:rPr>
          <w:fldChar w:fldCharType="separate"/>
        </w:r>
        <w:r w:rsidRPr="002B665E">
          <w:rPr>
            <w:rFonts w:asciiTheme="minorHAnsi" w:hAnsiTheme="minorHAnsi" w:cstheme="minorHAnsi"/>
            <w:b/>
            <w:bCs/>
            <w:noProof/>
            <w:sz w:val="20"/>
            <w:szCs w:val="20"/>
          </w:rPr>
          <w:t>4</w:t>
        </w:r>
        <w:r w:rsidRPr="002B665E">
          <w:rPr>
            <w:rFonts w:asciiTheme="minorHAnsi" w:hAnsiTheme="minorHAnsi" w:cstheme="minorHAnsi"/>
            <w:b/>
            <w:bCs/>
            <w:sz w:val="20"/>
            <w:szCs w:val="20"/>
          </w:rPr>
          <w:fldChar w:fldCharType="end"/>
        </w:r>
        <w:r w:rsidRPr="002B665E">
          <w:rPr>
            <w:rFonts w:asciiTheme="minorHAnsi" w:hAnsiTheme="minorHAnsi" w:cstheme="minorHAnsi"/>
            <w:b/>
            <w:bCs/>
            <w:sz w:val="20"/>
            <w:szCs w:val="20"/>
          </w:rPr>
          <w:t xml:space="preserve"> </w:t>
        </w:r>
        <w:r w:rsidRPr="002B665E">
          <w:rPr>
            <w:rFonts w:asciiTheme="minorHAnsi" w:hAnsiTheme="minorHAnsi" w:cstheme="minorHAnsi"/>
            <w:sz w:val="20"/>
            <w:szCs w:val="20"/>
          </w:rPr>
          <w:t xml:space="preserve">z </w:t>
        </w:r>
        <w:r w:rsidRPr="002B665E">
          <w:rPr>
            <w:rFonts w:asciiTheme="minorHAnsi" w:hAnsiTheme="minorHAnsi" w:cstheme="minorHAnsi"/>
            <w:b/>
            <w:bCs/>
            <w:sz w:val="20"/>
            <w:szCs w:val="20"/>
          </w:rPr>
          <w:t>6</w:t>
        </w:r>
      </w:sdtContent>
    </w:sdt>
  </w:p>
  <w:p w14:paraId="3FC72307" w14:textId="77777777" w:rsidR="000F7684" w:rsidRDefault="000F768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709264"/>
      <w:docPartObj>
        <w:docPartGallery w:val="Page Numbers (Bottom of Page)"/>
        <w:docPartUnique/>
      </w:docPartObj>
    </w:sdtPr>
    <w:sdtContent>
      <w:sdt>
        <w:sdtPr>
          <w:id w:val="-1769616900"/>
          <w:docPartObj>
            <w:docPartGallery w:val="Page Numbers (Top of Page)"/>
            <w:docPartUnique/>
          </w:docPartObj>
        </w:sdtPr>
        <w:sdtContent>
          <w:p w14:paraId="30132976" w14:textId="6441F61F" w:rsidR="002B665E" w:rsidRDefault="002B665E">
            <w:pPr>
              <w:pStyle w:val="Stopka"/>
              <w:jc w:val="right"/>
            </w:pPr>
            <w:r w:rsidRPr="002B665E">
              <w:rPr>
                <w:rFonts w:asciiTheme="minorHAnsi" w:hAnsiTheme="minorHAnsi" w:cstheme="minorHAnsi"/>
                <w:sz w:val="20"/>
                <w:szCs w:val="20"/>
              </w:rPr>
              <w:t xml:space="preserve">Strona </w:t>
            </w:r>
            <w:r w:rsidRPr="002B665E">
              <w:rPr>
                <w:rFonts w:asciiTheme="minorHAnsi" w:hAnsiTheme="minorHAnsi" w:cstheme="minorHAnsi"/>
                <w:b/>
                <w:bCs/>
                <w:sz w:val="20"/>
                <w:szCs w:val="20"/>
              </w:rPr>
              <w:fldChar w:fldCharType="begin"/>
            </w:r>
            <w:r w:rsidRPr="002B665E">
              <w:rPr>
                <w:rFonts w:asciiTheme="minorHAnsi" w:hAnsiTheme="minorHAnsi" w:cstheme="minorHAnsi"/>
                <w:b/>
                <w:bCs/>
                <w:sz w:val="20"/>
                <w:szCs w:val="20"/>
              </w:rPr>
              <w:instrText>PAGE</w:instrText>
            </w:r>
            <w:r w:rsidRPr="002B665E">
              <w:rPr>
                <w:rFonts w:asciiTheme="minorHAnsi" w:hAnsiTheme="minorHAnsi" w:cstheme="minorHAnsi"/>
                <w:b/>
                <w:bCs/>
                <w:sz w:val="20"/>
                <w:szCs w:val="20"/>
              </w:rPr>
              <w:fldChar w:fldCharType="separate"/>
            </w:r>
            <w:r w:rsidRPr="002B665E">
              <w:rPr>
                <w:rFonts w:asciiTheme="minorHAnsi" w:hAnsiTheme="minorHAnsi" w:cstheme="minorHAnsi"/>
                <w:b/>
                <w:bCs/>
                <w:sz w:val="20"/>
                <w:szCs w:val="20"/>
              </w:rPr>
              <w:t>2</w:t>
            </w:r>
            <w:r w:rsidRPr="002B665E">
              <w:rPr>
                <w:rFonts w:asciiTheme="minorHAnsi" w:hAnsiTheme="minorHAnsi" w:cstheme="minorHAnsi"/>
                <w:b/>
                <w:bCs/>
                <w:sz w:val="20"/>
                <w:szCs w:val="20"/>
              </w:rPr>
              <w:fldChar w:fldCharType="end"/>
            </w:r>
            <w:r w:rsidRPr="002B665E">
              <w:rPr>
                <w:rFonts w:asciiTheme="minorHAnsi" w:hAnsiTheme="minorHAnsi" w:cstheme="minorHAnsi"/>
                <w:sz w:val="20"/>
                <w:szCs w:val="20"/>
              </w:rPr>
              <w:t xml:space="preserve"> z </w:t>
            </w:r>
            <w:r w:rsidRPr="002B665E">
              <w:rPr>
                <w:rFonts w:asciiTheme="minorHAnsi" w:hAnsiTheme="minorHAnsi" w:cstheme="minorHAnsi"/>
                <w:b/>
                <w:bCs/>
                <w:sz w:val="20"/>
                <w:szCs w:val="20"/>
              </w:rPr>
              <w:fldChar w:fldCharType="begin"/>
            </w:r>
            <w:r w:rsidRPr="002B665E">
              <w:rPr>
                <w:rFonts w:asciiTheme="minorHAnsi" w:hAnsiTheme="minorHAnsi" w:cstheme="minorHAnsi"/>
                <w:b/>
                <w:bCs/>
                <w:sz w:val="20"/>
                <w:szCs w:val="20"/>
              </w:rPr>
              <w:instrText>NUMPAGES</w:instrText>
            </w:r>
            <w:r w:rsidRPr="002B665E">
              <w:rPr>
                <w:rFonts w:asciiTheme="minorHAnsi" w:hAnsiTheme="minorHAnsi" w:cstheme="minorHAnsi"/>
                <w:b/>
                <w:bCs/>
                <w:sz w:val="20"/>
                <w:szCs w:val="20"/>
              </w:rPr>
              <w:fldChar w:fldCharType="separate"/>
            </w:r>
            <w:r w:rsidRPr="002B665E">
              <w:rPr>
                <w:rFonts w:asciiTheme="minorHAnsi" w:hAnsiTheme="minorHAnsi" w:cstheme="minorHAnsi"/>
                <w:b/>
                <w:bCs/>
                <w:sz w:val="20"/>
                <w:szCs w:val="20"/>
              </w:rPr>
              <w:t>2</w:t>
            </w:r>
            <w:r w:rsidRPr="002B665E">
              <w:rPr>
                <w:rFonts w:asciiTheme="minorHAnsi" w:hAnsiTheme="minorHAnsi" w:cstheme="minorHAnsi"/>
                <w:b/>
                <w:bCs/>
                <w:sz w:val="20"/>
                <w:szCs w:val="20"/>
              </w:rPr>
              <w:fldChar w:fldCharType="end"/>
            </w:r>
          </w:p>
        </w:sdtContent>
      </w:sdt>
    </w:sdtContent>
  </w:sdt>
  <w:p w14:paraId="33310095" w14:textId="77777777" w:rsidR="007B59C7" w:rsidRDefault="007B59C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F08DE" w14:textId="77777777" w:rsidR="00D172EA" w:rsidRDefault="00D172EA">
      <w:r>
        <w:rPr>
          <w:color w:val="000000"/>
        </w:rPr>
        <w:separator/>
      </w:r>
    </w:p>
  </w:footnote>
  <w:footnote w:type="continuationSeparator" w:id="0">
    <w:p w14:paraId="5E6D78C1" w14:textId="77777777" w:rsidR="00D172EA" w:rsidRDefault="00D17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002F4" w14:textId="004E286F" w:rsidR="000F7684" w:rsidRDefault="000F7684" w:rsidP="000F7684">
    <w:pPr>
      <w:pStyle w:val="Nagwek"/>
      <w:tabs>
        <w:tab w:val="clear" w:pos="9072"/>
        <w:tab w:val="right" w:pos="9781"/>
      </w:tabs>
      <w:jc w:val="right"/>
    </w:pPr>
    <w:r>
      <w:rPr>
        <w:rFonts w:ascii="Calibri" w:hAnsi="Calibri" w:cs="Calibri"/>
      </w:rPr>
      <w:t xml:space="preserve">                                                                                            F/IO-LiH-01/Z12/E00</w:t>
    </w:r>
    <w:r>
      <w:rPr>
        <w:noProof/>
      </w:rPr>
      <w:drawing>
        <wp:anchor distT="0" distB="0" distL="114300" distR="114300" simplePos="0" relativeHeight="251661312" behindDoc="0" locked="0" layoutInCell="1" allowOverlap="1" wp14:anchorId="0B0FD809" wp14:editId="79DF9680">
          <wp:simplePos x="0" y="0"/>
          <wp:positionH relativeFrom="column">
            <wp:posOffset>-7560</wp:posOffset>
          </wp:positionH>
          <wp:positionV relativeFrom="paragraph">
            <wp:posOffset>-142920</wp:posOffset>
          </wp:positionV>
          <wp:extent cx="783720" cy="391680"/>
          <wp:effectExtent l="0" t="0" r="0" b="0"/>
          <wp:wrapSquare wrapText="bothSides"/>
          <wp:docPr id="1810309590" name="Obraz 18103095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r="58946"/>
                  <a:stretch>
                    <a:fillRect/>
                  </a:stretch>
                </pic:blipFill>
                <pic:spPr>
                  <a:xfrm>
                    <a:off x="0" y="0"/>
                    <a:ext cx="783720" cy="391680"/>
                  </a:xfrm>
                  <a:prstGeom prst="rect">
                    <a:avLst/>
                  </a:prstGeom>
                  <a:noFill/>
                  <a:ln>
                    <a:noFill/>
                    <a:prstDash/>
                  </a:ln>
                </pic:spPr>
              </pic:pic>
            </a:graphicData>
          </a:graphic>
        </wp:anchor>
      </w:drawing>
    </w:r>
    <w:r w:rsidR="00AA2B83">
      <w:rPr>
        <w:rFonts w:ascii="Calibri" w:hAnsi="Calibri" w:cs="Calibri"/>
      </w:rPr>
      <w:t>2</w:t>
    </w:r>
  </w:p>
  <w:p w14:paraId="746EB62A" w14:textId="1B0E34E4" w:rsidR="000F7684" w:rsidRDefault="000F7684" w:rsidP="000F7684">
    <w:pPr>
      <w:pStyle w:val="Nagwek"/>
      <w:jc w:val="right"/>
    </w:pPr>
    <w:r>
      <w:rPr>
        <w:rFonts w:ascii="Calibri" w:hAnsi="Calibri" w:cs="Calibri"/>
        <w:i/>
        <w:sz w:val="12"/>
        <w:szCs w:val="12"/>
      </w:rPr>
      <w:t xml:space="preserve">                                                                  Dokument w </w:t>
    </w:r>
    <w:proofErr w:type="spellStart"/>
    <w:r>
      <w:rPr>
        <w:rFonts w:ascii="Calibri" w:hAnsi="Calibri" w:cs="Calibri"/>
        <w:i/>
        <w:sz w:val="12"/>
        <w:szCs w:val="12"/>
      </w:rPr>
      <w:t>CliniNet</w:t>
    </w:r>
    <w:proofErr w:type="spellEnd"/>
    <w:r>
      <w:rPr>
        <w:rFonts w:ascii="Calibri" w:hAnsi="Calibri" w:cs="Calibri"/>
        <w:i/>
        <w:sz w:val="12"/>
        <w:szCs w:val="12"/>
      </w:rPr>
      <w:t xml:space="preserve"> lub dokument indywidualnie opracowany przez komórkę organizacyjną</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E7D62" w14:textId="59EFA76E" w:rsidR="007B59C7" w:rsidRDefault="0061045D">
    <w:pPr>
      <w:pStyle w:val="Nagwek"/>
      <w:tabs>
        <w:tab w:val="clear" w:pos="9072"/>
        <w:tab w:val="right" w:pos="9781"/>
      </w:tabs>
    </w:pPr>
    <w:r>
      <w:tab/>
    </w:r>
    <w:r>
      <w:rPr>
        <w:rFonts w:ascii="Calibri" w:hAnsi="Calibri" w:cs="Calibri"/>
      </w:rPr>
      <w:tab/>
      <w:t>F/IO-LiH-01/Z12/E00</w:t>
    </w:r>
    <w:r>
      <w:rPr>
        <w:noProof/>
      </w:rPr>
      <w:drawing>
        <wp:anchor distT="0" distB="0" distL="114300" distR="114300" simplePos="0" relativeHeight="251659264" behindDoc="0" locked="0" layoutInCell="1" allowOverlap="1" wp14:anchorId="34EBED7F" wp14:editId="5A02E984">
          <wp:simplePos x="0" y="0"/>
          <wp:positionH relativeFrom="column">
            <wp:posOffset>-7560</wp:posOffset>
          </wp:positionH>
          <wp:positionV relativeFrom="paragraph">
            <wp:posOffset>-142920</wp:posOffset>
          </wp:positionV>
          <wp:extent cx="783720" cy="391680"/>
          <wp:effectExtent l="0" t="0" r="0" b="0"/>
          <wp:wrapSquare wrapText="bothSides"/>
          <wp:docPr id="1865326405" name="Obraz 186532640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r="58946"/>
                  <a:stretch>
                    <a:fillRect/>
                  </a:stretch>
                </pic:blipFill>
                <pic:spPr>
                  <a:xfrm>
                    <a:off x="0" y="0"/>
                    <a:ext cx="783720" cy="391680"/>
                  </a:xfrm>
                  <a:prstGeom prst="rect">
                    <a:avLst/>
                  </a:prstGeom>
                  <a:noFill/>
                  <a:ln>
                    <a:noFill/>
                    <a:prstDash/>
                  </a:ln>
                </pic:spPr>
              </pic:pic>
            </a:graphicData>
          </a:graphic>
        </wp:anchor>
      </w:drawing>
    </w:r>
    <w:r w:rsidR="00AA2B83">
      <w:rPr>
        <w:rFonts w:ascii="Calibri" w:hAnsi="Calibri" w:cs="Calibri"/>
      </w:rPr>
      <w:t>2</w:t>
    </w:r>
  </w:p>
  <w:p w14:paraId="05ACE6E8" w14:textId="77777777" w:rsidR="007B59C7" w:rsidRDefault="0061045D">
    <w:pPr>
      <w:pStyle w:val="Nagwek"/>
      <w:tabs>
        <w:tab w:val="clear" w:pos="9072"/>
        <w:tab w:val="right" w:pos="9781"/>
      </w:tabs>
      <w:jc w:val="right"/>
    </w:pPr>
    <w:r>
      <w:rPr>
        <w:rFonts w:ascii="Calibri" w:hAnsi="Calibri" w:cs="Calibri"/>
        <w:i/>
        <w:sz w:val="12"/>
        <w:szCs w:val="12"/>
      </w:rPr>
      <w:t xml:space="preserve">                                                                  Dokument w </w:t>
    </w:r>
    <w:proofErr w:type="spellStart"/>
    <w:r>
      <w:rPr>
        <w:rFonts w:ascii="Calibri" w:hAnsi="Calibri" w:cs="Calibri"/>
        <w:i/>
        <w:sz w:val="12"/>
        <w:szCs w:val="12"/>
      </w:rPr>
      <w:t>CliniNet</w:t>
    </w:r>
    <w:proofErr w:type="spellEnd"/>
    <w:r>
      <w:rPr>
        <w:rFonts w:ascii="Calibri" w:hAnsi="Calibri" w:cs="Calibri"/>
        <w:i/>
        <w:sz w:val="12"/>
        <w:szCs w:val="12"/>
      </w:rPr>
      <w:t xml:space="preserve"> lub dokument indywidualnie opracowany przez komórkę organizacyjną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63CD"/>
    <w:multiLevelType w:val="multilevel"/>
    <w:tmpl w:val="1A406B72"/>
    <w:styleLink w:val="WWNum6"/>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08B37C13"/>
    <w:multiLevelType w:val="hybridMultilevel"/>
    <w:tmpl w:val="4D4A7E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C37AC0"/>
    <w:multiLevelType w:val="multilevel"/>
    <w:tmpl w:val="CD9A2CB8"/>
    <w:styleLink w:val="WWNum5"/>
    <w:lvl w:ilvl="0">
      <w:numFmt w:val="bullet"/>
      <w:lvlText w:val=""/>
      <w:lvlJc w:val="left"/>
      <w:pPr>
        <w:ind w:left="294" w:hanging="360"/>
      </w:pPr>
      <w:rPr>
        <w:rFonts w:ascii="Symbol" w:hAnsi="Symbol"/>
      </w:rPr>
    </w:lvl>
    <w:lvl w:ilvl="1">
      <w:numFmt w:val="bullet"/>
      <w:lvlText w:val="o"/>
      <w:lvlJc w:val="left"/>
      <w:pPr>
        <w:ind w:left="1014" w:hanging="360"/>
      </w:pPr>
      <w:rPr>
        <w:rFonts w:ascii="Courier New" w:hAnsi="Courier New" w:cs="Courier New"/>
      </w:rPr>
    </w:lvl>
    <w:lvl w:ilvl="2">
      <w:numFmt w:val="bullet"/>
      <w:lvlText w:val=""/>
      <w:lvlJc w:val="left"/>
      <w:pPr>
        <w:ind w:left="1734" w:hanging="360"/>
      </w:pPr>
      <w:rPr>
        <w:rFonts w:ascii="Wingdings" w:hAnsi="Wingdings"/>
      </w:rPr>
    </w:lvl>
    <w:lvl w:ilvl="3">
      <w:numFmt w:val="bullet"/>
      <w:lvlText w:val=""/>
      <w:lvlJc w:val="left"/>
      <w:pPr>
        <w:ind w:left="2454" w:hanging="360"/>
      </w:pPr>
      <w:rPr>
        <w:rFonts w:ascii="Symbol" w:hAnsi="Symbol"/>
      </w:rPr>
    </w:lvl>
    <w:lvl w:ilvl="4">
      <w:numFmt w:val="bullet"/>
      <w:lvlText w:val="o"/>
      <w:lvlJc w:val="left"/>
      <w:pPr>
        <w:ind w:left="3174" w:hanging="360"/>
      </w:pPr>
      <w:rPr>
        <w:rFonts w:ascii="Courier New" w:hAnsi="Courier New" w:cs="Courier New"/>
      </w:rPr>
    </w:lvl>
    <w:lvl w:ilvl="5">
      <w:numFmt w:val="bullet"/>
      <w:lvlText w:val=""/>
      <w:lvlJc w:val="left"/>
      <w:pPr>
        <w:ind w:left="3894" w:hanging="360"/>
      </w:pPr>
      <w:rPr>
        <w:rFonts w:ascii="Wingdings" w:hAnsi="Wingdings"/>
      </w:rPr>
    </w:lvl>
    <w:lvl w:ilvl="6">
      <w:numFmt w:val="bullet"/>
      <w:lvlText w:val=""/>
      <w:lvlJc w:val="left"/>
      <w:pPr>
        <w:ind w:left="4614" w:hanging="360"/>
      </w:pPr>
      <w:rPr>
        <w:rFonts w:ascii="Symbol" w:hAnsi="Symbol"/>
      </w:rPr>
    </w:lvl>
    <w:lvl w:ilvl="7">
      <w:numFmt w:val="bullet"/>
      <w:lvlText w:val="o"/>
      <w:lvlJc w:val="left"/>
      <w:pPr>
        <w:ind w:left="5334" w:hanging="360"/>
      </w:pPr>
      <w:rPr>
        <w:rFonts w:ascii="Courier New" w:hAnsi="Courier New" w:cs="Courier New"/>
      </w:rPr>
    </w:lvl>
    <w:lvl w:ilvl="8">
      <w:numFmt w:val="bullet"/>
      <w:lvlText w:val=""/>
      <w:lvlJc w:val="left"/>
      <w:pPr>
        <w:ind w:left="6054" w:hanging="360"/>
      </w:pPr>
      <w:rPr>
        <w:rFonts w:ascii="Wingdings" w:hAnsi="Wingdings"/>
      </w:rPr>
    </w:lvl>
  </w:abstractNum>
  <w:abstractNum w:abstractNumId="3" w15:restartNumberingAfterBreak="0">
    <w:nsid w:val="16F97F39"/>
    <w:multiLevelType w:val="multilevel"/>
    <w:tmpl w:val="E4CE56BC"/>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A3C252D"/>
    <w:multiLevelType w:val="multilevel"/>
    <w:tmpl w:val="B20E6260"/>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AF86244"/>
    <w:multiLevelType w:val="multilevel"/>
    <w:tmpl w:val="0E982D82"/>
    <w:styleLink w:val="WWNum9"/>
    <w:lvl w:ilvl="0">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3"/>
        <w:position w:val="0"/>
        <w:vertAlign w:val="baseline"/>
      </w:rPr>
    </w:lvl>
    <w:lvl w:ilv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3"/>
        <w:position w:val="0"/>
        <w:vertAlign w:val="baseline"/>
      </w:rPr>
    </w:lvl>
    <w:lvl w:ilvl="2">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3"/>
        <w:position w:val="0"/>
        <w:vertAlign w:val="baseline"/>
      </w:rPr>
    </w:lvl>
    <w:lvl w:ilvl="3">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3"/>
        <w:position w:val="0"/>
        <w:vertAlign w:val="baseline"/>
      </w:rPr>
    </w:lvl>
    <w:lvl w:ilvl="4">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3"/>
        <w:position w:val="0"/>
        <w:vertAlign w:val="baseline"/>
      </w:rPr>
    </w:lvl>
    <w:lvl w:ilvl="5">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3"/>
        <w:position w:val="0"/>
        <w:vertAlign w:val="baseline"/>
      </w:rPr>
    </w:lvl>
    <w:lvl w:ilvl="6">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3"/>
        <w:position w:val="0"/>
        <w:vertAlign w:val="baseline"/>
      </w:rPr>
    </w:lvl>
    <w:lvl w:ilvl="7">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3"/>
        <w:position w:val="0"/>
        <w:vertAlign w:val="baseline"/>
      </w:rPr>
    </w:lvl>
    <w:lvl w:ilvl="8">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3"/>
        <w:position w:val="0"/>
        <w:vertAlign w:val="baseline"/>
      </w:rPr>
    </w:lvl>
  </w:abstractNum>
  <w:abstractNum w:abstractNumId="6" w15:restartNumberingAfterBreak="0">
    <w:nsid w:val="27B574E5"/>
    <w:multiLevelType w:val="hybridMultilevel"/>
    <w:tmpl w:val="24983D2E"/>
    <w:lvl w:ilvl="0" w:tplc="7780EAF4">
      <w:start w:val="1"/>
      <w:numFmt w:val="decimal"/>
      <w:lvlText w:val="%1."/>
      <w:lvlJc w:val="left"/>
      <w:pPr>
        <w:ind w:left="720" w:hanging="360"/>
      </w:pPr>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7DD07A9"/>
    <w:multiLevelType w:val="multilevel"/>
    <w:tmpl w:val="13BC756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2A6F2FEA"/>
    <w:multiLevelType w:val="hybridMultilevel"/>
    <w:tmpl w:val="76B6AA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BCA1A91"/>
    <w:multiLevelType w:val="multilevel"/>
    <w:tmpl w:val="EA8A7058"/>
    <w:lvl w:ilvl="0">
      <w:numFmt w:val="bullet"/>
      <w:lvlText w:val="•"/>
      <w:lvlJc w:val="left"/>
      <w:pPr>
        <w:ind w:left="566" w:hanging="360"/>
      </w:pPr>
      <w:rPr>
        <w:rFonts w:ascii="OpenSymbol" w:eastAsia="OpenSymbol" w:hAnsi="OpenSymbol" w:cs="OpenSymbol"/>
      </w:rPr>
    </w:lvl>
    <w:lvl w:ilvl="1">
      <w:numFmt w:val="bullet"/>
      <w:lvlText w:val="◦"/>
      <w:lvlJc w:val="left"/>
      <w:pPr>
        <w:ind w:left="926" w:hanging="360"/>
      </w:pPr>
      <w:rPr>
        <w:rFonts w:ascii="OpenSymbol" w:eastAsia="OpenSymbol" w:hAnsi="OpenSymbol" w:cs="OpenSymbol"/>
      </w:rPr>
    </w:lvl>
    <w:lvl w:ilvl="2">
      <w:numFmt w:val="bullet"/>
      <w:lvlText w:val="▪"/>
      <w:lvlJc w:val="left"/>
      <w:pPr>
        <w:ind w:left="1286" w:hanging="360"/>
      </w:pPr>
      <w:rPr>
        <w:rFonts w:ascii="OpenSymbol" w:eastAsia="OpenSymbol" w:hAnsi="OpenSymbol" w:cs="OpenSymbol"/>
      </w:rPr>
    </w:lvl>
    <w:lvl w:ilvl="3">
      <w:numFmt w:val="bullet"/>
      <w:lvlText w:val="•"/>
      <w:lvlJc w:val="left"/>
      <w:pPr>
        <w:ind w:left="1646" w:hanging="360"/>
      </w:pPr>
      <w:rPr>
        <w:rFonts w:ascii="OpenSymbol" w:eastAsia="OpenSymbol" w:hAnsi="OpenSymbol" w:cs="OpenSymbol"/>
      </w:rPr>
    </w:lvl>
    <w:lvl w:ilvl="4">
      <w:numFmt w:val="bullet"/>
      <w:lvlText w:val="◦"/>
      <w:lvlJc w:val="left"/>
      <w:pPr>
        <w:ind w:left="2006" w:hanging="360"/>
      </w:pPr>
      <w:rPr>
        <w:rFonts w:ascii="OpenSymbol" w:eastAsia="OpenSymbol" w:hAnsi="OpenSymbol" w:cs="OpenSymbol"/>
      </w:rPr>
    </w:lvl>
    <w:lvl w:ilvl="5">
      <w:numFmt w:val="bullet"/>
      <w:lvlText w:val="▪"/>
      <w:lvlJc w:val="left"/>
      <w:pPr>
        <w:ind w:left="2366" w:hanging="360"/>
      </w:pPr>
      <w:rPr>
        <w:rFonts w:ascii="OpenSymbol" w:eastAsia="OpenSymbol" w:hAnsi="OpenSymbol" w:cs="OpenSymbol"/>
      </w:rPr>
    </w:lvl>
    <w:lvl w:ilvl="6">
      <w:numFmt w:val="bullet"/>
      <w:lvlText w:val="•"/>
      <w:lvlJc w:val="left"/>
      <w:pPr>
        <w:ind w:left="2726" w:hanging="360"/>
      </w:pPr>
      <w:rPr>
        <w:rFonts w:ascii="OpenSymbol" w:eastAsia="OpenSymbol" w:hAnsi="OpenSymbol" w:cs="OpenSymbol"/>
      </w:rPr>
    </w:lvl>
    <w:lvl w:ilvl="7">
      <w:numFmt w:val="bullet"/>
      <w:lvlText w:val="◦"/>
      <w:lvlJc w:val="left"/>
      <w:pPr>
        <w:ind w:left="3086" w:hanging="360"/>
      </w:pPr>
      <w:rPr>
        <w:rFonts w:ascii="OpenSymbol" w:eastAsia="OpenSymbol" w:hAnsi="OpenSymbol" w:cs="OpenSymbol"/>
      </w:rPr>
    </w:lvl>
    <w:lvl w:ilvl="8">
      <w:numFmt w:val="bullet"/>
      <w:lvlText w:val="▪"/>
      <w:lvlJc w:val="left"/>
      <w:pPr>
        <w:ind w:left="3446" w:hanging="360"/>
      </w:pPr>
      <w:rPr>
        <w:rFonts w:ascii="OpenSymbol" w:eastAsia="OpenSymbol" w:hAnsi="OpenSymbol" w:cs="OpenSymbol"/>
      </w:rPr>
    </w:lvl>
  </w:abstractNum>
  <w:abstractNum w:abstractNumId="10" w15:restartNumberingAfterBreak="0">
    <w:nsid w:val="2C8E73E5"/>
    <w:multiLevelType w:val="multilevel"/>
    <w:tmpl w:val="E0D00DF4"/>
    <w:styleLink w:val="WWNum10"/>
    <w:lvl w:ilvl="0">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3"/>
        <w:position w:val="0"/>
        <w:vertAlign w:val="baseline"/>
      </w:rPr>
    </w:lvl>
    <w:lvl w:ilv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3"/>
        <w:position w:val="0"/>
        <w:vertAlign w:val="baseline"/>
      </w:rPr>
    </w:lvl>
    <w:lvl w:ilvl="2">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3"/>
        <w:position w:val="0"/>
        <w:vertAlign w:val="baseline"/>
      </w:rPr>
    </w:lvl>
    <w:lvl w:ilvl="3">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3"/>
        <w:position w:val="0"/>
        <w:vertAlign w:val="baseline"/>
      </w:rPr>
    </w:lvl>
    <w:lvl w:ilvl="4">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3"/>
        <w:position w:val="0"/>
        <w:vertAlign w:val="baseline"/>
      </w:rPr>
    </w:lvl>
    <w:lvl w:ilvl="5">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3"/>
        <w:position w:val="0"/>
        <w:vertAlign w:val="baseline"/>
      </w:rPr>
    </w:lvl>
    <w:lvl w:ilvl="6">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3"/>
        <w:position w:val="0"/>
        <w:vertAlign w:val="baseline"/>
      </w:rPr>
    </w:lvl>
    <w:lvl w:ilvl="7">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3"/>
        <w:position w:val="0"/>
        <w:vertAlign w:val="baseline"/>
      </w:rPr>
    </w:lvl>
    <w:lvl w:ilvl="8">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3"/>
        <w:position w:val="0"/>
        <w:vertAlign w:val="baseline"/>
      </w:rPr>
    </w:lvl>
  </w:abstractNum>
  <w:abstractNum w:abstractNumId="11" w15:restartNumberingAfterBreak="0">
    <w:nsid w:val="2EF65830"/>
    <w:multiLevelType w:val="multilevel"/>
    <w:tmpl w:val="F71EFB66"/>
    <w:styleLink w:val="WWNum8"/>
    <w:lvl w:ilvl="0">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3"/>
        <w:position w:val="0"/>
        <w:vertAlign w:val="baseline"/>
      </w:rPr>
    </w:lvl>
    <w:lvl w:ilv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3"/>
        <w:position w:val="0"/>
        <w:vertAlign w:val="baseline"/>
      </w:rPr>
    </w:lvl>
    <w:lvl w:ilvl="2">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3"/>
        <w:position w:val="0"/>
        <w:vertAlign w:val="baseline"/>
      </w:rPr>
    </w:lvl>
    <w:lvl w:ilvl="3">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3"/>
        <w:position w:val="0"/>
        <w:vertAlign w:val="baseline"/>
      </w:rPr>
    </w:lvl>
    <w:lvl w:ilvl="4">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3"/>
        <w:position w:val="0"/>
        <w:vertAlign w:val="baseline"/>
      </w:rPr>
    </w:lvl>
    <w:lvl w:ilvl="5">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3"/>
        <w:position w:val="0"/>
        <w:vertAlign w:val="baseline"/>
      </w:rPr>
    </w:lvl>
    <w:lvl w:ilvl="6">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3"/>
        <w:position w:val="0"/>
        <w:vertAlign w:val="baseline"/>
      </w:rPr>
    </w:lvl>
    <w:lvl w:ilvl="7">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3"/>
        <w:position w:val="0"/>
        <w:vertAlign w:val="baseline"/>
      </w:rPr>
    </w:lvl>
    <w:lvl w:ilvl="8">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3"/>
        <w:position w:val="0"/>
        <w:vertAlign w:val="baseline"/>
      </w:rPr>
    </w:lvl>
  </w:abstractNum>
  <w:abstractNum w:abstractNumId="12" w15:restartNumberingAfterBreak="0">
    <w:nsid w:val="2F674795"/>
    <w:multiLevelType w:val="hybridMultilevel"/>
    <w:tmpl w:val="B7AA693E"/>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3" w15:restartNumberingAfterBreak="0">
    <w:nsid w:val="33034557"/>
    <w:multiLevelType w:val="multilevel"/>
    <w:tmpl w:val="9E2C66E8"/>
    <w:styleLink w:val="WWNum7"/>
    <w:lvl w:ilvl="0">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3"/>
        <w:position w:val="0"/>
        <w:vertAlign w:val="baseline"/>
      </w:rPr>
    </w:lvl>
    <w:lvl w:ilv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3"/>
        <w:position w:val="0"/>
        <w:vertAlign w:val="baseline"/>
      </w:rPr>
    </w:lvl>
    <w:lvl w:ilvl="2">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3"/>
        <w:position w:val="0"/>
        <w:vertAlign w:val="baseline"/>
      </w:rPr>
    </w:lvl>
    <w:lvl w:ilvl="3">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3"/>
        <w:position w:val="0"/>
        <w:vertAlign w:val="baseline"/>
      </w:rPr>
    </w:lvl>
    <w:lvl w:ilvl="4">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3"/>
        <w:position w:val="0"/>
        <w:vertAlign w:val="baseline"/>
      </w:rPr>
    </w:lvl>
    <w:lvl w:ilvl="5">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3"/>
        <w:position w:val="0"/>
        <w:vertAlign w:val="baseline"/>
      </w:rPr>
    </w:lvl>
    <w:lvl w:ilvl="6">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3"/>
        <w:position w:val="0"/>
        <w:vertAlign w:val="baseline"/>
      </w:rPr>
    </w:lvl>
    <w:lvl w:ilvl="7">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3"/>
        <w:position w:val="0"/>
        <w:vertAlign w:val="baseline"/>
      </w:rPr>
    </w:lvl>
    <w:lvl w:ilvl="8">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3"/>
        <w:position w:val="0"/>
        <w:vertAlign w:val="baseline"/>
      </w:rPr>
    </w:lvl>
  </w:abstractNum>
  <w:abstractNum w:abstractNumId="14" w15:restartNumberingAfterBreak="0">
    <w:nsid w:val="3FD34911"/>
    <w:multiLevelType w:val="hybridMultilevel"/>
    <w:tmpl w:val="8F24D50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455F1713"/>
    <w:multiLevelType w:val="multilevel"/>
    <w:tmpl w:val="AC64FA0C"/>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807742F"/>
    <w:multiLevelType w:val="multilevel"/>
    <w:tmpl w:val="E2C0A1C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7" w15:restartNumberingAfterBreak="0">
    <w:nsid w:val="4FBE7C46"/>
    <w:multiLevelType w:val="hybridMultilevel"/>
    <w:tmpl w:val="9A14840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8" w15:restartNumberingAfterBreak="0">
    <w:nsid w:val="5FE770EA"/>
    <w:multiLevelType w:val="hybridMultilevel"/>
    <w:tmpl w:val="9D508D9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60C83605"/>
    <w:multiLevelType w:val="multilevel"/>
    <w:tmpl w:val="53DEF10C"/>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725C74AB"/>
    <w:multiLevelType w:val="hybridMultilevel"/>
    <w:tmpl w:val="45121A4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79D35C02"/>
    <w:multiLevelType w:val="hybridMultilevel"/>
    <w:tmpl w:val="85F201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45483578">
    <w:abstractNumId w:val="4"/>
  </w:num>
  <w:num w:numId="2" w16cid:durableId="1498036213">
    <w:abstractNumId w:val="15"/>
  </w:num>
  <w:num w:numId="3" w16cid:durableId="991132492">
    <w:abstractNumId w:val="3"/>
  </w:num>
  <w:num w:numId="4" w16cid:durableId="965042664">
    <w:abstractNumId w:val="19"/>
  </w:num>
  <w:num w:numId="5" w16cid:durableId="439959302">
    <w:abstractNumId w:val="2"/>
  </w:num>
  <w:num w:numId="6" w16cid:durableId="2093963901">
    <w:abstractNumId w:val="0"/>
  </w:num>
  <w:num w:numId="7" w16cid:durableId="96759258">
    <w:abstractNumId w:val="13"/>
  </w:num>
  <w:num w:numId="8" w16cid:durableId="1161582033">
    <w:abstractNumId w:val="11"/>
  </w:num>
  <w:num w:numId="9" w16cid:durableId="1041201860">
    <w:abstractNumId w:val="5"/>
  </w:num>
  <w:num w:numId="10" w16cid:durableId="2094545161">
    <w:abstractNumId w:val="10"/>
  </w:num>
  <w:num w:numId="11" w16cid:durableId="1399746566">
    <w:abstractNumId w:val="9"/>
  </w:num>
  <w:num w:numId="12" w16cid:durableId="675037521">
    <w:abstractNumId w:val="7"/>
  </w:num>
  <w:num w:numId="13" w16cid:durableId="1696616655">
    <w:abstractNumId w:val="16"/>
  </w:num>
  <w:num w:numId="14" w16cid:durableId="1096512091">
    <w:abstractNumId w:val="0"/>
  </w:num>
  <w:num w:numId="15" w16cid:durableId="912198852">
    <w:abstractNumId w:val="18"/>
  </w:num>
  <w:num w:numId="16" w16cid:durableId="813105924">
    <w:abstractNumId w:val="6"/>
  </w:num>
  <w:num w:numId="17" w16cid:durableId="493761815">
    <w:abstractNumId w:val="12"/>
  </w:num>
  <w:num w:numId="18" w16cid:durableId="1852333249">
    <w:abstractNumId w:val="20"/>
  </w:num>
  <w:num w:numId="19" w16cid:durableId="1820921634">
    <w:abstractNumId w:val="17"/>
  </w:num>
  <w:num w:numId="20" w16cid:durableId="751510781">
    <w:abstractNumId w:val="8"/>
  </w:num>
  <w:num w:numId="21" w16cid:durableId="1207453781">
    <w:abstractNumId w:val="21"/>
  </w:num>
  <w:num w:numId="22" w16cid:durableId="107967091">
    <w:abstractNumId w:val="14"/>
  </w:num>
  <w:num w:numId="23" w16cid:durableId="2054573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0EE"/>
    <w:rsid w:val="00056228"/>
    <w:rsid w:val="000F7684"/>
    <w:rsid w:val="00153B34"/>
    <w:rsid w:val="00281839"/>
    <w:rsid w:val="002B665E"/>
    <w:rsid w:val="00434FFF"/>
    <w:rsid w:val="005470EE"/>
    <w:rsid w:val="005663BB"/>
    <w:rsid w:val="0061045D"/>
    <w:rsid w:val="0077148B"/>
    <w:rsid w:val="0079425E"/>
    <w:rsid w:val="007B59C7"/>
    <w:rsid w:val="008062BF"/>
    <w:rsid w:val="008575A8"/>
    <w:rsid w:val="00873373"/>
    <w:rsid w:val="008973CF"/>
    <w:rsid w:val="008C245F"/>
    <w:rsid w:val="00960115"/>
    <w:rsid w:val="00975961"/>
    <w:rsid w:val="009805D0"/>
    <w:rsid w:val="00983A1A"/>
    <w:rsid w:val="00A45904"/>
    <w:rsid w:val="00A95FE3"/>
    <w:rsid w:val="00AA2B83"/>
    <w:rsid w:val="00B85C70"/>
    <w:rsid w:val="00C75C14"/>
    <w:rsid w:val="00C84D5C"/>
    <w:rsid w:val="00D172EA"/>
    <w:rsid w:val="00F86A6E"/>
    <w:rsid w:val="00FA0BE0"/>
    <w:rsid w:val="00FE2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885F6"/>
  <w15:docId w15:val="{4AA317DE-9639-461E-A962-C00642715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lang w:val="pl-PL" w:eastAsia="pl-PL"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pacing w:line="276" w:lineRule="auto"/>
    </w:pPr>
    <w:rPr>
      <w:rFonts w:ascii="Times New Roman" w:eastAsia="SimSun" w:hAnsi="Times New Roman" w:cs="Mangal"/>
      <w:sz w:val="24"/>
      <w:szCs w:val="24"/>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a">
    <w:name w:val="List"/>
    <w:basedOn w:val="Textbody"/>
    <w:rPr>
      <w:rFonts w:cs="Arial"/>
    </w:rPr>
  </w:style>
  <w:style w:type="paragraph" w:styleId="Legenda">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Nagwek">
    <w:name w:val="header"/>
    <w:basedOn w:val="Standard"/>
    <w:link w:val="NagwekZnak"/>
    <w:pPr>
      <w:suppressLineNumbers/>
      <w:tabs>
        <w:tab w:val="center" w:pos="4536"/>
        <w:tab w:val="right" w:pos="9072"/>
      </w:tabs>
    </w:pPr>
  </w:style>
  <w:style w:type="paragraph" w:styleId="Stopka">
    <w:name w:val="footer"/>
    <w:basedOn w:val="Standard"/>
    <w:link w:val="StopkaZnak"/>
    <w:uiPriority w:val="99"/>
    <w:pPr>
      <w:suppressLineNumbers/>
      <w:tabs>
        <w:tab w:val="center" w:pos="4536"/>
        <w:tab w:val="right" w:pos="9072"/>
      </w:tabs>
    </w:pPr>
  </w:style>
  <w:style w:type="paragraph" w:customStyle="1" w:styleId="Style1">
    <w:name w:val="Style1"/>
    <w:basedOn w:val="Standard"/>
    <w:pPr>
      <w:spacing w:line="240" w:lineRule="auto"/>
    </w:pPr>
    <w:rPr>
      <w:rFonts w:eastAsia="Times New Roman" w:cs="Times New Roman"/>
      <w:color w:val="00000A"/>
    </w:rPr>
  </w:style>
  <w:style w:type="paragraph" w:styleId="Akapitzlist">
    <w:name w:val="List Paragraph"/>
    <w:basedOn w:val="Standard"/>
    <w:pPr>
      <w:spacing w:after="160" w:line="259" w:lineRule="auto"/>
      <w:ind w:left="720"/>
    </w:pPr>
    <w:rPr>
      <w:rFonts w:ascii="Calibri" w:eastAsia="Calibri" w:hAnsi="Calibri" w:cs="Times New Roman"/>
      <w:color w:val="00000A"/>
      <w:lang w:eastAsia="en-US"/>
    </w:rPr>
  </w:style>
  <w:style w:type="paragraph" w:customStyle="1" w:styleId="Style5">
    <w:name w:val="Style5"/>
    <w:basedOn w:val="Standard"/>
    <w:pPr>
      <w:spacing w:line="240" w:lineRule="auto"/>
    </w:pPr>
    <w:rPr>
      <w:rFonts w:eastAsia="Times New Roman"/>
      <w:color w:val="00000A"/>
    </w:rPr>
  </w:style>
  <w:style w:type="paragraph" w:customStyle="1" w:styleId="Style6">
    <w:name w:val="Style6"/>
    <w:basedOn w:val="Standard"/>
    <w:pPr>
      <w:spacing w:line="240" w:lineRule="auto"/>
    </w:pPr>
    <w:rPr>
      <w:rFonts w:eastAsia="Times New Roman"/>
      <w:color w:val="00000A"/>
    </w:rPr>
  </w:style>
  <w:style w:type="paragraph" w:customStyle="1" w:styleId="Style7">
    <w:name w:val="Style7"/>
    <w:basedOn w:val="Standard"/>
    <w:pPr>
      <w:spacing w:line="278" w:lineRule="exact"/>
      <w:jc w:val="both"/>
    </w:pPr>
    <w:rPr>
      <w:rFonts w:eastAsia="Times New Roman"/>
      <w:color w:val="00000A"/>
    </w:rPr>
  </w:style>
  <w:style w:type="paragraph" w:styleId="Tekstdymka">
    <w:name w:val="Balloon Text"/>
    <w:basedOn w:val="Standard"/>
    <w:pPr>
      <w:spacing w:line="240" w:lineRule="auto"/>
    </w:pPr>
    <w:rPr>
      <w:rFonts w:ascii="Segoe UI" w:hAnsi="Segoe UI" w:cs="Segoe UI"/>
      <w:sz w:val="18"/>
      <w:szCs w:val="18"/>
    </w:rPr>
  </w:style>
  <w:style w:type="paragraph" w:styleId="Tekstkomentarza">
    <w:name w:val="annotation text"/>
    <w:basedOn w:val="Standard"/>
    <w:pPr>
      <w:spacing w:line="240" w:lineRule="auto"/>
    </w:pPr>
    <w:rPr>
      <w:sz w:val="20"/>
      <w:szCs w:val="20"/>
    </w:rPr>
  </w:style>
  <w:style w:type="paragraph" w:styleId="Tematkomentarza">
    <w:name w:val="annotation subject"/>
    <w:basedOn w:val="Tekstkomentarza"/>
    <w:rPr>
      <w:b/>
      <w:bCs/>
    </w:rPr>
  </w:style>
  <w:style w:type="paragraph" w:customStyle="1" w:styleId="Mjstyl">
    <w:name w:val="Mój styl"/>
    <w:basedOn w:val="Standard"/>
    <w:pPr>
      <w:spacing w:before="120" w:after="240" w:line="259" w:lineRule="auto"/>
      <w:ind w:left="-426" w:right="-426"/>
      <w:jc w:val="both"/>
    </w:pPr>
    <w:rPr>
      <w:rFonts w:ascii="Calibri" w:hAnsi="Calibri" w:cs="F"/>
      <w:color w:val="00000A"/>
      <w:lang w:eastAsia="en-US"/>
    </w:rPr>
  </w:style>
  <w:style w:type="paragraph" w:styleId="Bezodstpw">
    <w:name w:val="No Spacing"/>
    <w:pPr>
      <w:widowControl/>
    </w:pPr>
    <w:rPr>
      <w:rFonts w:cs="F"/>
      <w:sz w:val="22"/>
      <w:szCs w:val="22"/>
      <w:lang w:eastAsia="en-US"/>
    </w:rPr>
  </w:style>
  <w:style w:type="paragraph" w:customStyle="1" w:styleId="Akapitzlist1">
    <w:name w:val="Akapit z listą1"/>
    <w:pPr>
      <w:widowControl/>
      <w:shd w:val="clear" w:color="auto" w:fill="FFFFFF"/>
      <w:spacing w:after="160" w:line="249" w:lineRule="auto"/>
      <w:ind w:left="720"/>
    </w:pPr>
    <w:rPr>
      <w:rFonts w:cs="Calibri"/>
      <w:color w:val="000000"/>
      <w:sz w:val="22"/>
      <w:szCs w:val="22"/>
    </w:rPr>
  </w:style>
  <w:style w:type="character" w:customStyle="1" w:styleId="HeaderChar">
    <w:name w:val="Header Char"/>
    <w:rPr>
      <w:rFonts w:ascii="Arial" w:eastAsia="Arial" w:hAnsi="Arial" w:cs="Arial"/>
      <w:color w:val="000000"/>
      <w:sz w:val="22"/>
      <w:szCs w:val="22"/>
    </w:rPr>
  </w:style>
  <w:style w:type="character" w:customStyle="1" w:styleId="FooterChar">
    <w:name w:val="Footer Char"/>
    <w:rPr>
      <w:rFonts w:ascii="Arial" w:eastAsia="Arial" w:hAnsi="Arial" w:cs="Arial"/>
      <w:color w:val="000000"/>
      <w:sz w:val="22"/>
      <w:szCs w:val="22"/>
    </w:rPr>
  </w:style>
  <w:style w:type="character" w:customStyle="1" w:styleId="FontStyle13">
    <w:name w:val="Font Style13"/>
    <w:rPr>
      <w:rFonts w:ascii="Times New Roman" w:hAnsi="Times New Roman" w:cs="Times New Roman"/>
      <w:b/>
      <w:bCs/>
      <w:sz w:val="22"/>
      <w:szCs w:val="22"/>
    </w:rPr>
  </w:style>
  <w:style w:type="character" w:customStyle="1" w:styleId="FontStyle12">
    <w:name w:val="Font Style12"/>
    <w:rPr>
      <w:rFonts w:ascii="Times New Roman" w:hAnsi="Times New Roman" w:cs="Times New Roman"/>
      <w:sz w:val="22"/>
      <w:szCs w:val="22"/>
    </w:rPr>
  </w:style>
  <w:style w:type="character" w:customStyle="1" w:styleId="FontStyle11">
    <w:name w:val="Font Style11"/>
    <w:rPr>
      <w:rFonts w:ascii="Times New Roman" w:hAnsi="Times New Roman" w:cs="Times New Roman"/>
      <w:b/>
      <w:bCs/>
      <w:sz w:val="28"/>
      <w:szCs w:val="28"/>
    </w:rPr>
  </w:style>
  <w:style w:type="character" w:customStyle="1" w:styleId="FontStyle14">
    <w:name w:val="Font Style14"/>
    <w:rPr>
      <w:rFonts w:ascii="Arial" w:hAnsi="Arial" w:cs="Arial"/>
      <w:sz w:val="16"/>
      <w:szCs w:val="16"/>
    </w:rPr>
  </w:style>
  <w:style w:type="character" w:customStyle="1" w:styleId="FontStyle15">
    <w:name w:val="Font Style15"/>
    <w:rPr>
      <w:rFonts w:ascii="Arial" w:hAnsi="Arial" w:cs="Arial"/>
      <w:b/>
      <w:bCs/>
      <w:sz w:val="10"/>
      <w:szCs w:val="10"/>
    </w:rPr>
  </w:style>
  <w:style w:type="character" w:customStyle="1" w:styleId="BalloonTextChar">
    <w:name w:val="Balloon Text Char"/>
    <w:rPr>
      <w:rFonts w:ascii="Segoe UI" w:eastAsia="Arial" w:hAnsi="Segoe UI" w:cs="Segoe UI"/>
      <w:color w:val="000000"/>
      <w:sz w:val="18"/>
      <w:szCs w:val="18"/>
    </w:rPr>
  </w:style>
  <w:style w:type="character" w:styleId="Odwoaniedokomentarza">
    <w:name w:val="annotation reference"/>
    <w:basedOn w:val="Domylnaczcionkaakapitu"/>
    <w:rPr>
      <w:sz w:val="16"/>
      <w:szCs w:val="16"/>
    </w:rPr>
  </w:style>
  <w:style w:type="character" w:customStyle="1" w:styleId="CommentTextChar">
    <w:name w:val="Comment Text Char"/>
    <w:basedOn w:val="Domylnaczcionkaakapitu"/>
    <w:rPr>
      <w:rFonts w:ascii="Arial" w:eastAsia="Arial" w:hAnsi="Arial" w:cs="Arial"/>
      <w:color w:val="000000"/>
    </w:rPr>
  </w:style>
  <w:style w:type="character" w:customStyle="1" w:styleId="CommentSubjectChar">
    <w:name w:val="Comment Subject Char"/>
    <w:basedOn w:val="CommentTextChar"/>
    <w:rPr>
      <w:rFonts w:ascii="Arial" w:eastAsia="Arial" w:hAnsi="Arial" w:cs="Arial"/>
      <w:b/>
      <w:bCs/>
      <w:color w:val="000000"/>
    </w:rPr>
  </w:style>
  <w:style w:type="character" w:customStyle="1" w:styleId="MjstylZnak">
    <w:name w:val="Mój styl Znak"/>
    <w:basedOn w:val="Domylnaczcionkaakapitu"/>
    <w:rPr>
      <w:rFonts w:ascii="Calibri" w:hAnsi="Calibri" w:cs="F"/>
      <w:sz w:val="22"/>
      <w:szCs w:val="22"/>
      <w:lang w:eastAsia="en-US"/>
    </w:rPr>
  </w:style>
  <w:style w:type="character" w:customStyle="1" w:styleId="Domylnaczcionkaakapitu1">
    <w:name w:val="Domyślna czcionka akapitu1"/>
  </w:style>
  <w:style w:type="character" w:customStyle="1" w:styleId="ListLabel1">
    <w:name w:val="ListLabel 1"/>
    <w:rPr>
      <w:rFonts w:cs="Courier New"/>
    </w:rPr>
  </w:style>
  <w:style w:type="character" w:customStyle="1" w:styleId="ListLabel2">
    <w:name w:val="ListLabel 2"/>
    <w:rPr>
      <w:rFonts w:eastAsia="Symbol" w:cs="Symbol"/>
      <w:b w:val="0"/>
      <w:bCs w:val="0"/>
      <w:i w:val="0"/>
      <w:iCs w:val="0"/>
      <w:caps w:val="0"/>
      <w:smallCaps w:val="0"/>
      <w:strike w:val="0"/>
      <w:dstrike w:val="0"/>
      <w:color w:val="000000"/>
      <w:spacing w:val="0"/>
      <w:w w:val="100"/>
      <w:kern w:val="3"/>
      <w:position w:val="0"/>
      <w:vertAlign w:val="baseline"/>
    </w:rPr>
  </w:style>
  <w:style w:type="character" w:customStyle="1" w:styleId="ListLabel3">
    <w:name w:val="ListLabel 3"/>
    <w:rPr>
      <w:rFonts w:eastAsia="Arial Unicode MS" w:cs="Arial Unicode MS"/>
      <w:b w:val="0"/>
      <w:bCs w:val="0"/>
      <w:i w:val="0"/>
      <w:iCs w:val="0"/>
      <w:caps w:val="0"/>
      <w:smallCaps w:val="0"/>
      <w:strike w:val="0"/>
      <w:dstrike w:val="0"/>
      <w:color w:val="000000"/>
      <w:spacing w:val="0"/>
      <w:w w:val="100"/>
      <w:kern w:val="3"/>
      <w:position w:val="0"/>
      <w:vertAlign w:val="baseline"/>
    </w:rPr>
  </w:style>
  <w:style w:type="character" w:customStyle="1" w:styleId="BulletSymbols">
    <w:name w:val="Bullet Symbols"/>
    <w:rPr>
      <w:rFonts w:ascii="OpenSymbol" w:eastAsia="OpenSymbol" w:hAnsi="OpenSymbol" w:cs="OpenSymbol"/>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table" w:styleId="Tabela-Siatka">
    <w:name w:val="Table Grid"/>
    <w:basedOn w:val="Standardowy"/>
    <w:uiPriority w:val="39"/>
    <w:rsid w:val="00794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basedOn w:val="Domylnaczcionkaakapitu"/>
    <w:link w:val="Stopka"/>
    <w:uiPriority w:val="99"/>
    <w:rsid w:val="000F7684"/>
    <w:rPr>
      <w:rFonts w:ascii="Times New Roman" w:eastAsia="SimSun" w:hAnsi="Times New Roman" w:cs="Mangal"/>
      <w:sz w:val="24"/>
      <w:szCs w:val="24"/>
    </w:rPr>
  </w:style>
  <w:style w:type="character" w:customStyle="1" w:styleId="NagwekZnak">
    <w:name w:val="Nagłówek Znak"/>
    <w:basedOn w:val="Domylnaczcionkaakapitu"/>
    <w:link w:val="Nagwek"/>
    <w:rsid w:val="000F7684"/>
    <w:rPr>
      <w:rFonts w:ascii="Times New Roman" w:eastAsia="SimSun" w:hAnsi="Times New Roman" w:cs="Mang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287D7-1891-4E83-A677-03016C2BD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1950</Words>
  <Characters>11701</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dc:creator>
  <cp:lastModifiedBy>Barbara Adamiec</cp:lastModifiedBy>
  <cp:revision>13</cp:revision>
  <cp:lastPrinted>2019-08-30T11:55:00Z</cp:lastPrinted>
  <dcterms:created xsi:type="dcterms:W3CDTF">2025-06-10T10:47:00Z</dcterms:created>
  <dcterms:modified xsi:type="dcterms:W3CDTF">2025-07-23T10:34:00Z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